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C9824" w14:textId="70C42B7E" w:rsidR="00157679" w:rsidRPr="00157679" w:rsidRDefault="00F7086D" w:rsidP="00E14369">
      <w:pPr>
        <w:autoSpaceDE w:val="0"/>
        <w:autoSpaceDN w:val="0"/>
        <w:adjustRightInd w:val="0"/>
        <w:rPr>
          <w:rFonts w:ascii="Tahoma" w:hAnsi="Tahoma" w:cs="Tahoma"/>
          <w:b/>
          <w:color w:val="000002"/>
          <w:sz w:val="32"/>
          <w:szCs w:val="32"/>
        </w:rPr>
      </w:pPr>
      <w:r>
        <w:rPr>
          <w:rFonts w:ascii="Tahoma" w:hAnsi="Tahoma" w:cs="Tahoma"/>
          <w:noProof/>
        </w:rPr>
        <w:pict w14:anchorId="1AAD5C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41.4pt;margin-top:-50.3pt;width:102pt;height:98.25pt;z-index:251658241;mso-position-horizontal-relative:text;mso-position-vertical-relative:text;mso-width-relative:page;mso-height-relative:page">
            <v:imagedata r:id="rId10" o:title="BLR Logo"/>
          </v:shape>
        </w:pict>
      </w:r>
      <w:r>
        <w:rPr>
          <w:rFonts w:ascii="Tahoma" w:hAnsi="Tahoma" w:cs="Tahoma"/>
          <w:noProof/>
        </w:rPr>
        <w:pict w14:anchorId="41C26966">
          <v:shape id="_x0000_s1027" type="#_x0000_t75" style="position:absolute;margin-left:347.35pt;margin-top:-45.3pt;width:86.25pt;height:86.25pt;z-index:251658240;mso-position-horizontal-relative:text;mso-position-vertical-relative:text;mso-width-relative:page;mso-height-relative:page">
            <v:imagedata r:id="rId11" o:title="La_Moye_Logo_Blue_Background_Circle"/>
          </v:shape>
        </w:pict>
      </w:r>
      <w:r w:rsidR="00D30734" w:rsidRPr="00157679">
        <w:rPr>
          <w:rFonts w:ascii="Tahoma" w:hAnsi="Tahoma" w:cs="Tahoma"/>
          <w:b/>
          <w:color w:val="000002"/>
          <w:sz w:val="32"/>
          <w:szCs w:val="32"/>
        </w:rPr>
        <w:t>S</w:t>
      </w:r>
      <w:r w:rsidR="00157679" w:rsidRPr="00157679">
        <w:rPr>
          <w:rFonts w:ascii="Tahoma" w:hAnsi="Tahoma" w:cs="Tahoma"/>
          <w:b/>
          <w:color w:val="000002"/>
          <w:sz w:val="32"/>
          <w:szCs w:val="32"/>
        </w:rPr>
        <w:t xml:space="preserve">outh </w:t>
      </w:r>
      <w:r w:rsidR="00D30734" w:rsidRPr="00157679">
        <w:rPr>
          <w:rFonts w:ascii="Tahoma" w:hAnsi="Tahoma" w:cs="Tahoma"/>
          <w:b/>
          <w:color w:val="000002"/>
          <w:sz w:val="32"/>
          <w:szCs w:val="32"/>
        </w:rPr>
        <w:t>W</w:t>
      </w:r>
      <w:r w:rsidR="00157679" w:rsidRPr="00157679">
        <w:rPr>
          <w:rFonts w:ascii="Tahoma" w:hAnsi="Tahoma" w:cs="Tahoma"/>
          <w:b/>
          <w:color w:val="000002"/>
          <w:sz w:val="32"/>
          <w:szCs w:val="32"/>
        </w:rPr>
        <w:t xml:space="preserve">est </w:t>
      </w:r>
      <w:r w:rsidR="00D30734" w:rsidRPr="00157679">
        <w:rPr>
          <w:rFonts w:ascii="Tahoma" w:hAnsi="Tahoma" w:cs="Tahoma"/>
          <w:b/>
          <w:color w:val="000002"/>
          <w:sz w:val="32"/>
          <w:szCs w:val="32"/>
        </w:rPr>
        <w:t>P</w:t>
      </w:r>
      <w:r w:rsidR="00157679" w:rsidRPr="00157679">
        <w:rPr>
          <w:rFonts w:ascii="Tahoma" w:hAnsi="Tahoma" w:cs="Tahoma"/>
          <w:b/>
          <w:color w:val="000002"/>
          <w:sz w:val="32"/>
          <w:szCs w:val="32"/>
        </w:rPr>
        <w:t>artnership</w:t>
      </w:r>
      <w:r w:rsidR="001E6ACD" w:rsidRPr="00157679">
        <w:rPr>
          <w:rFonts w:ascii="Tahoma" w:hAnsi="Tahoma" w:cs="Tahoma"/>
          <w:b/>
          <w:color w:val="000002"/>
          <w:sz w:val="32"/>
          <w:szCs w:val="32"/>
        </w:rPr>
        <w:t xml:space="preserve"> </w:t>
      </w:r>
    </w:p>
    <w:p w14:paraId="539B27EF" w14:textId="18B7A549" w:rsidR="00E84A59" w:rsidRPr="00157679" w:rsidRDefault="001E6ACD" w:rsidP="00E14369">
      <w:pPr>
        <w:autoSpaceDE w:val="0"/>
        <w:autoSpaceDN w:val="0"/>
        <w:adjustRightInd w:val="0"/>
        <w:rPr>
          <w:rFonts w:ascii="Tahoma" w:hAnsi="Tahoma" w:cs="Tahoma"/>
          <w:b/>
          <w:color w:val="000002"/>
          <w:sz w:val="32"/>
          <w:szCs w:val="32"/>
        </w:rPr>
      </w:pPr>
      <w:r w:rsidRPr="00157679">
        <w:rPr>
          <w:rFonts w:ascii="Tahoma" w:hAnsi="Tahoma" w:cs="Tahoma"/>
          <w:b/>
          <w:color w:val="000002"/>
          <w:sz w:val="32"/>
          <w:szCs w:val="32"/>
        </w:rPr>
        <w:t>Self</w:t>
      </w:r>
      <w:r w:rsidR="00A62148" w:rsidRPr="00157679">
        <w:rPr>
          <w:rFonts w:ascii="Tahoma" w:hAnsi="Tahoma" w:cs="Tahoma"/>
          <w:b/>
          <w:color w:val="000002"/>
          <w:sz w:val="32"/>
          <w:szCs w:val="32"/>
        </w:rPr>
        <w:t>-Harm</w:t>
      </w:r>
      <w:r w:rsidR="00180793" w:rsidRPr="00157679">
        <w:rPr>
          <w:rFonts w:ascii="Tahoma" w:hAnsi="Tahoma" w:cs="Tahoma"/>
          <w:b/>
          <w:color w:val="000002"/>
          <w:sz w:val="32"/>
          <w:szCs w:val="32"/>
        </w:rPr>
        <w:t xml:space="preserve"> Policy </w:t>
      </w:r>
    </w:p>
    <w:p w14:paraId="0257D0F2" w14:textId="613FC008" w:rsidR="00E14369" w:rsidRPr="00157679" w:rsidRDefault="0049152C" w:rsidP="007268A7">
      <w:pPr>
        <w:autoSpaceDE w:val="0"/>
        <w:autoSpaceDN w:val="0"/>
        <w:adjustRightInd w:val="0"/>
        <w:rPr>
          <w:rFonts w:ascii="Tahoma" w:hAnsi="Tahoma" w:cs="Tahoma"/>
          <w:b/>
          <w:color w:val="000002"/>
        </w:rPr>
      </w:pPr>
      <w:r w:rsidRPr="00157679">
        <w:rPr>
          <w:rFonts w:ascii="Tahoma" w:hAnsi="Tahoma" w:cs="Tahoma"/>
          <w:b/>
          <w:color w:val="000002"/>
        </w:rPr>
        <w:t>January</w:t>
      </w:r>
      <w:r w:rsidR="00E84A59" w:rsidRPr="00157679">
        <w:rPr>
          <w:rFonts w:ascii="Tahoma" w:hAnsi="Tahoma" w:cs="Tahoma"/>
          <w:b/>
          <w:color w:val="000002"/>
        </w:rPr>
        <w:t xml:space="preserve">, </w:t>
      </w:r>
      <w:r w:rsidR="00180793" w:rsidRPr="00157679">
        <w:rPr>
          <w:rFonts w:ascii="Tahoma" w:hAnsi="Tahoma" w:cs="Tahoma"/>
          <w:b/>
          <w:color w:val="000002"/>
        </w:rPr>
        <w:t>20</w:t>
      </w:r>
      <w:r w:rsidRPr="00157679">
        <w:rPr>
          <w:rFonts w:ascii="Tahoma" w:hAnsi="Tahoma" w:cs="Tahoma"/>
          <w:b/>
          <w:color w:val="000002"/>
        </w:rPr>
        <w:t>22</w:t>
      </w:r>
    </w:p>
    <w:p w14:paraId="7DF79493" w14:textId="77777777" w:rsidR="00E14369" w:rsidRPr="00157679" w:rsidRDefault="00E14369" w:rsidP="00E14369">
      <w:pPr>
        <w:autoSpaceDE w:val="0"/>
        <w:autoSpaceDN w:val="0"/>
        <w:adjustRightInd w:val="0"/>
        <w:rPr>
          <w:rFonts w:ascii="Tahoma" w:hAnsi="Tahoma" w:cs="Tahoma"/>
          <w:b/>
          <w:color w:val="000002"/>
          <w:sz w:val="23"/>
          <w:szCs w:val="23"/>
        </w:rPr>
      </w:pPr>
    </w:p>
    <w:p w14:paraId="1E0BC23E" w14:textId="77777777" w:rsidR="002700EC" w:rsidRPr="00157679" w:rsidRDefault="002700EC" w:rsidP="008B64DC">
      <w:pPr>
        <w:rPr>
          <w:rFonts w:ascii="Tahoma" w:hAnsi="Tahoma" w:cs="Tahoma"/>
          <w:b/>
          <w:bCs/>
          <w:sz w:val="22"/>
          <w:szCs w:val="22"/>
        </w:rPr>
      </w:pPr>
      <w:r w:rsidRPr="00157679">
        <w:rPr>
          <w:rFonts w:ascii="Tahoma" w:hAnsi="Tahoma" w:cs="Tahoma"/>
          <w:b/>
          <w:bCs/>
          <w:sz w:val="22"/>
          <w:szCs w:val="22"/>
        </w:rPr>
        <w:t xml:space="preserve">This policy should be ready in conjunction with other </w:t>
      </w:r>
      <w:r w:rsidR="008B64DC" w:rsidRPr="00157679">
        <w:rPr>
          <w:rFonts w:ascii="Tahoma" w:hAnsi="Tahoma" w:cs="Tahoma"/>
          <w:b/>
          <w:bCs/>
          <w:sz w:val="22"/>
          <w:szCs w:val="22"/>
        </w:rPr>
        <w:t>p</w:t>
      </w:r>
      <w:r w:rsidRPr="00157679">
        <w:rPr>
          <w:rFonts w:ascii="Tahoma" w:hAnsi="Tahoma" w:cs="Tahoma"/>
          <w:b/>
          <w:bCs/>
          <w:sz w:val="22"/>
          <w:szCs w:val="22"/>
        </w:rPr>
        <w:t>olicies:</w:t>
      </w:r>
    </w:p>
    <w:p w14:paraId="44279239" w14:textId="501A63E1" w:rsidR="00A62148" w:rsidRPr="00157679" w:rsidRDefault="00F77A7C" w:rsidP="00A62148">
      <w:pPr>
        <w:numPr>
          <w:ilvl w:val="0"/>
          <w:numId w:val="26"/>
        </w:numPr>
        <w:rPr>
          <w:rFonts w:ascii="Tahoma" w:hAnsi="Tahoma" w:cs="Tahoma"/>
        </w:rPr>
      </w:pPr>
      <w:r w:rsidRPr="00157679">
        <w:rPr>
          <w:rFonts w:ascii="Tahoma" w:hAnsi="Tahoma" w:cs="Tahoma"/>
        </w:rPr>
        <w:t>CYPES</w:t>
      </w:r>
      <w:r w:rsidR="00A62148" w:rsidRPr="00157679">
        <w:rPr>
          <w:rFonts w:ascii="Tahoma" w:hAnsi="Tahoma" w:cs="Tahoma"/>
        </w:rPr>
        <w:t xml:space="preserve"> document ‘Self-harm – </w:t>
      </w:r>
      <w:r w:rsidR="00DA7544" w:rsidRPr="00157679">
        <w:rPr>
          <w:rFonts w:ascii="Tahoma" w:hAnsi="Tahoma" w:cs="Tahoma"/>
        </w:rPr>
        <w:t>Early Intervention and Support in Schools</w:t>
      </w:r>
      <w:r w:rsidR="00A62148" w:rsidRPr="00157679">
        <w:rPr>
          <w:rFonts w:ascii="Tahoma" w:hAnsi="Tahoma" w:cs="Tahoma"/>
        </w:rPr>
        <w:t>, 201</w:t>
      </w:r>
      <w:r w:rsidR="00DA7544" w:rsidRPr="00157679">
        <w:rPr>
          <w:rFonts w:ascii="Tahoma" w:hAnsi="Tahoma" w:cs="Tahoma"/>
        </w:rPr>
        <w:t>6</w:t>
      </w:r>
      <w:r w:rsidR="00673CB9">
        <w:rPr>
          <w:rFonts w:ascii="Tahoma" w:hAnsi="Tahoma" w:cs="Tahoma"/>
        </w:rPr>
        <w:t xml:space="preserve">: </w:t>
      </w:r>
      <w:hyperlink r:id="rId12" w:history="1">
        <w:r w:rsidR="00673CB9" w:rsidRPr="008D67AE">
          <w:rPr>
            <w:rStyle w:val="Hyperlink"/>
            <w:rFonts w:ascii="Tahoma" w:hAnsi="Tahoma" w:cs="Tahoma"/>
          </w:rPr>
          <w:t>https://www.gov.je/SiteCollectionDocuments/Education/P%20Self%20Harm%20-%20Early%20Intervention%20and%20Support%20in%20Schools%2020160406%20JR.pdf</w:t>
        </w:r>
      </w:hyperlink>
      <w:r w:rsidR="00673CB9">
        <w:rPr>
          <w:rFonts w:ascii="Tahoma" w:hAnsi="Tahoma" w:cs="Tahoma"/>
        </w:rPr>
        <w:t xml:space="preserve"> </w:t>
      </w:r>
    </w:p>
    <w:p w14:paraId="4BCB351E" w14:textId="655FCFC6" w:rsidR="001B2024" w:rsidRPr="00157679" w:rsidRDefault="001B2024" w:rsidP="00A62148">
      <w:pPr>
        <w:numPr>
          <w:ilvl w:val="0"/>
          <w:numId w:val="26"/>
        </w:numPr>
        <w:rPr>
          <w:rFonts w:ascii="Tahoma" w:hAnsi="Tahoma" w:cs="Tahoma"/>
        </w:rPr>
      </w:pPr>
      <w:r w:rsidRPr="00157679">
        <w:rPr>
          <w:rFonts w:ascii="Tahoma" w:hAnsi="Tahoma" w:cs="Tahoma"/>
        </w:rPr>
        <w:t>Education Department document ‘Self-harm – Guidelines for School Staff’</w:t>
      </w:r>
      <w:r w:rsidR="00C90B00" w:rsidRPr="00157679">
        <w:rPr>
          <w:rFonts w:ascii="Tahoma" w:hAnsi="Tahoma" w:cs="Tahoma"/>
        </w:rPr>
        <w:t xml:space="preserve"> </w:t>
      </w:r>
      <w:r w:rsidR="00C90B00" w:rsidRPr="00157679">
        <w:rPr>
          <w:rFonts w:ascii="Tahoma" w:hAnsi="Tahoma" w:cs="Tahoma"/>
          <w:b/>
          <w:bCs/>
        </w:rPr>
        <w:t>(This document provides comprehensive guidance on self-harm)</w:t>
      </w:r>
      <w:r w:rsidR="000814CD">
        <w:rPr>
          <w:rFonts w:ascii="Tahoma" w:hAnsi="Tahoma" w:cs="Tahoma"/>
          <w:b/>
          <w:bCs/>
        </w:rPr>
        <w:t xml:space="preserve">: </w:t>
      </w:r>
      <w:hyperlink r:id="rId13" w:history="1">
        <w:r w:rsidR="000814CD" w:rsidRPr="000814CD">
          <w:rPr>
            <w:rStyle w:val="Hyperlink"/>
            <w:rFonts w:ascii="Tahoma" w:hAnsi="Tahoma" w:cs="Tahoma"/>
          </w:rPr>
          <w:t>https://www.gov.je/SiteCollectionDocuments/Education/ID%20Self-Harm%20-%20Guidelines%20for%20Schools%2020170518%20JR.pdf</w:t>
        </w:r>
      </w:hyperlink>
      <w:r w:rsidR="000814CD" w:rsidRPr="000814CD">
        <w:rPr>
          <w:rFonts w:ascii="Tahoma" w:hAnsi="Tahoma" w:cs="Tahoma"/>
        </w:rPr>
        <w:t xml:space="preserve"> </w:t>
      </w:r>
    </w:p>
    <w:p w14:paraId="1E62EFE1" w14:textId="77777777" w:rsidR="00596CD9" w:rsidRPr="00157679" w:rsidRDefault="00596CD9" w:rsidP="00A62148">
      <w:pPr>
        <w:numPr>
          <w:ilvl w:val="0"/>
          <w:numId w:val="26"/>
        </w:numPr>
        <w:rPr>
          <w:rFonts w:ascii="Tahoma" w:hAnsi="Tahoma" w:cs="Tahoma"/>
        </w:rPr>
      </w:pPr>
      <w:r w:rsidRPr="00157679">
        <w:rPr>
          <w:rFonts w:ascii="Tahoma" w:hAnsi="Tahoma" w:cs="Tahoma"/>
        </w:rPr>
        <w:t>SWP Safeguarding Policy 2022</w:t>
      </w:r>
    </w:p>
    <w:p w14:paraId="399EEBA3" w14:textId="61FFBF0A" w:rsidR="0099132D" w:rsidRPr="00157679" w:rsidRDefault="0099132D" w:rsidP="00A62148">
      <w:pPr>
        <w:numPr>
          <w:ilvl w:val="0"/>
          <w:numId w:val="26"/>
        </w:numPr>
        <w:rPr>
          <w:rFonts w:ascii="Tahoma" w:hAnsi="Tahoma" w:cs="Tahoma"/>
        </w:rPr>
      </w:pPr>
      <w:r w:rsidRPr="00157679">
        <w:rPr>
          <w:rFonts w:ascii="Tahoma" w:hAnsi="Tahoma" w:cs="Tahoma"/>
        </w:rPr>
        <w:t>CYPES Safeguarding Policy 2021</w:t>
      </w:r>
    </w:p>
    <w:p w14:paraId="3D217C69" w14:textId="6ED58AB4" w:rsidR="00A62148" w:rsidRPr="00157679" w:rsidRDefault="00596CD9" w:rsidP="00A62148">
      <w:pPr>
        <w:numPr>
          <w:ilvl w:val="0"/>
          <w:numId w:val="26"/>
        </w:numPr>
        <w:rPr>
          <w:rFonts w:ascii="Tahoma" w:hAnsi="Tahoma" w:cs="Tahoma"/>
        </w:rPr>
      </w:pPr>
      <w:r w:rsidRPr="00157679">
        <w:rPr>
          <w:rFonts w:ascii="Tahoma" w:hAnsi="Tahoma" w:cs="Tahoma"/>
        </w:rPr>
        <w:t>CYPES Keeping Children Safe in Education 202</w:t>
      </w:r>
      <w:r w:rsidR="0099132D" w:rsidRPr="00157679">
        <w:rPr>
          <w:rFonts w:ascii="Tahoma" w:hAnsi="Tahoma" w:cs="Tahoma"/>
        </w:rPr>
        <w:t>1</w:t>
      </w:r>
    </w:p>
    <w:p w14:paraId="57633133" w14:textId="3E00C76C" w:rsidR="0099132D" w:rsidRPr="00157679" w:rsidRDefault="00284594" w:rsidP="00A62148">
      <w:pPr>
        <w:numPr>
          <w:ilvl w:val="0"/>
          <w:numId w:val="26"/>
        </w:numPr>
        <w:rPr>
          <w:rFonts w:ascii="Tahoma" w:hAnsi="Tahoma" w:cs="Tahoma"/>
        </w:rPr>
      </w:pPr>
      <w:r>
        <w:rPr>
          <w:rFonts w:ascii="Tahoma" w:hAnsi="Tahoma" w:cs="Tahoma"/>
        </w:rPr>
        <w:t>La Moye School</w:t>
      </w:r>
      <w:r w:rsidR="0099132D" w:rsidRPr="00157679">
        <w:rPr>
          <w:rFonts w:ascii="Tahoma" w:hAnsi="Tahoma" w:cs="Tahoma"/>
        </w:rPr>
        <w:t xml:space="preserve"> PSHE Policy </w:t>
      </w:r>
      <w:r w:rsidR="007D3BD5" w:rsidRPr="00157679">
        <w:rPr>
          <w:rFonts w:ascii="Tahoma" w:hAnsi="Tahoma" w:cs="Tahoma"/>
        </w:rPr>
        <w:t>2020</w:t>
      </w:r>
    </w:p>
    <w:p w14:paraId="7DD58655" w14:textId="77777777" w:rsidR="00A62148" w:rsidRPr="00157679" w:rsidRDefault="00A62148" w:rsidP="00A62148">
      <w:pPr>
        <w:rPr>
          <w:rFonts w:ascii="Tahoma" w:hAnsi="Tahoma" w:cs="Tahoma"/>
          <w:b/>
          <w:bCs/>
        </w:rPr>
      </w:pPr>
    </w:p>
    <w:p w14:paraId="46212234" w14:textId="313B8577" w:rsidR="00A62148" w:rsidRPr="00157679" w:rsidRDefault="00157679" w:rsidP="00A62148">
      <w:pPr>
        <w:rPr>
          <w:rFonts w:ascii="Tahoma" w:hAnsi="Tahoma" w:cs="Tahoma"/>
          <w:sz w:val="22"/>
          <w:szCs w:val="22"/>
        </w:rPr>
      </w:pPr>
      <w:r w:rsidRPr="00157679">
        <w:rPr>
          <w:rFonts w:ascii="Tahoma" w:hAnsi="Tahoma" w:cs="Tahoma"/>
          <w:sz w:val="22"/>
          <w:szCs w:val="22"/>
        </w:rPr>
        <w:t>The South West Partnership</w:t>
      </w:r>
      <w:r w:rsidR="00A62148" w:rsidRPr="00157679">
        <w:rPr>
          <w:rFonts w:ascii="Tahoma" w:hAnsi="Tahoma" w:cs="Tahoma"/>
          <w:sz w:val="22"/>
          <w:szCs w:val="22"/>
        </w:rPr>
        <w:t xml:space="preserve"> </w:t>
      </w:r>
      <w:r w:rsidR="002D1BFC" w:rsidRPr="00157679">
        <w:rPr>
          <w:rFonts w:ascii="Tahoma" w:hAnsi="Tahoma" w:cs="Tahoma"/>
          <w:sz w:val="22"/>
          <w:szCs w:val="22"/>
        </w:rPr>
        <w:t xml:space="preserve">recognises that </w:t>
      </w:r>
      <w:r w:rsidR="002D1BFC" w:rsidRPr="00157679">
        <w:rPr>
          <w:rFonts w:ascii="Tahoma" w:hAnsi="Tahoma" w:cs="Tahoma"/>
        </w:rPr>
        <w:t>individuals who self-harm are communicating emotional distress and so we take all emotional distress seriously.</w:t>
      </w:r>
      <w:r w:rsidR="00964C95" w:rsidRPr="00157679">
        <w:rPr>
          <w:rFonts w:ascii="Tahoma" w:hAnsi="Tahoma" w:cs="Tahoma"/>
        </w:rPr>
        <w:t xml:space="preserve">  </w:t>
      </w:r>
    </w:p>
    <w:p w14:paraId="0029FB96" w14:textId="77777777" w:rsidR="00A62148" w:rsidRPr="00157679" w:rsidRDefault="00A62148" w:rsidP="00A62148">
      <w:pPr>
        <w:rPr>
          <w:rFonts w:ascii="Tahoma" w:hAnsi="Tahoma" w:cs="Tahoma"/>
          <w:sz w:val="22"/>
          <w:szCs w:val="22"/>
        </w:rPr>
      </w:pPr>
    </w:p>
    <w:p w14:paraId="65A56309" w14:textId="77777777" w:rsidR="00A62148" w:rsidRPr="00157679" w:rsidRDefault="00A62148" w:rsidP="00A62148">
      <w:pPr>
        <w:rPr>
          <w:rFonts w:ascii="Tahoma" w:hAnsi="Tahoma" w:cs="Tahoma"/>
        </w:rPr>
      </w:pPr>
      <w:r w:rsidRPr="00157679">
        <w:rPr>
          <w:rFonts w:ascii="Tahoma" w:hAnsi="Tahoma" w:cs="Tahoma"/>
        </w:rPr>
        <w:t>Research indicates that up to one in ten young people may engage in self-harming behaviours. School staff play an important role both in responding to self-harm and in supporting pupils and peers of those pupils currently engaging in self-harm.</w:t>
      </w:r>
      <w:r w:rsidR="00EC1CCE" w:rsidRPr="00157679">
        <w:rPr>
          <w:rFonts w:ascii="Tahoma" w:hAnsi="Tahoma" w:cs="Tahoma"/>
        </w:rPr>
        <w:t xml:space="preserve"> </w:t>
      </w:r>
    </w:p>
    <w:p w14:paraId="14D53D4B" w14:textId="77777777" w:rsidR="00EC1CCE" w:rsidRPr="00157679" w:rsidRDefault="00EC1CCE" w:rsidP="00A62148">
      <w:pPr>
        <w:rPr>
          <w:rFonts w:ascii="Tahoma" w:hAnsi="Tahoma" w:cs="Tahoma"/>
          <w:sz w:val="22"/>
          <w:szCs w:val="22"/>
        </w:rPr>
      </w:pPr>
    </w:p>
    <w:p w14:paraId="539D331F" w14:textId="1B86E3F5" w:rsidR="00A62148" w:rsidRPr="00157679" w:rsidRDefault="00A62148" w:rsidP="00A62148">
      <w:pPr>
        <w:rPr>
          <w:rFonts w:ascii="Tahoma" w:hAnsi="Tahoma" w:cs="Tahoma"/>
        </w:rPr>
      </w:pPr>
      <w:r w:rsidRPr="00157679">
        <w:rPr>
          <w:rFonts w:ascii="Tahoma" w:hAnsi="Tahoma" w:cs="Tahoma"/>
        </w:rPr>
        <w:t xml:space="preserve">This policy is intended as guidance for staff.  </w:t>
      </w:r>
      <w:r w:rsidRPr="00157679">
        <w:rPr>
          <w:rFonts w:ascii="Tahoma" w:hAnsi="Tahoma" w:cs="Tahoma"/>
          <w:sz w:val="22"/>
          <w:szCs w:val="22"/>
        </w:rPr>
        <w:t xml:space="preserve">All staff are responsible for the implementation of this policy. </w:t>
      </w:r>
    </w:p>
    <w:p w14:paraId="50BF1409" w14:textId="77777777" w:rsidR="00A62148" w:rsidRPr="00157679" w:rsidRDefault="00A62148" w:rsidP="00A62148">
      <w:pPr>
        <w:rPr>
          <w:rFonts w:ascii="Tahoma" w:hAnsi="Tahoma" w:cs="Tahoma"/>
          <w:b/>
          <w:bCs/>
        </w:rPr>
      </w:pPr>
    </w:p>
    <w:p w14:paraId="4D708D10" w14:textId="77777777" w:rsidR="00A62148" w:rsidRPr="00157679" w:rsidRDefault="00A62148" w:rsidP="00A62148">
      <w:pPr>
        <w:rPr>
          <w:rFonts w:ascii="Tahoma" w:hAnsi="Tahoma" w:cs="Tahoma"/>
          <w:b/>
          <w:bCs/>
        </w:rPr>
      </w:pPr>
      <w:r w:rsidRPr="00157679">
        <w:rPr>
          <w:rFonts w:ascii="Tahoma" w:hAnsi="Tahoma" w:cs="Tahoma"/>
          <w:b/>
          <w:bCs/>
        </w:rPr>
        <w:t>Aims</w:t>
      </w:r>
      <w:r w:rsidR="00121488" w:rsidRPr="00157679">
        <w:rPr>
          <w:rFonts w:ascii="Tahoma" w:hAnsi="Tahoma" w:cs="Tahoma"/>
          <w:b/>
          <w:bCs/>
        </w:rPr>
        <w:t>:</w:t>
      </w:r>
    </w:p>
    <w:p w14:paraId="70C926ED" w14:textId="1CC827B0" w:rsidR="00FB3819" w:rsidRPr="00157679" w:rsidRDefault="00FB3819" w:rsidP="00FB3819">
      <w:pPr>
        <w:numPr>
          <w:ilvl w:val="0"/>
          <w:numId w:val="28"/>
        </w:numPr>
        <w:rPr>
          <w:rFonts w:ascii="Tahoma" w:hAnsi="Tahoma" w:cs="Tahoma"/>
        </w:rPr>
      </w:pPr>
      <w:r w:rsidRPr="00157679">
        <w:rPr>
          <w:rFonts w:ascii="Tahoma" w:hAnsi="Tahoma" w:cs="Tahoma"/>
        </w:rPr>
        <w:t xml:space="preserve">Ensure that pupils who are suspected or engaging in self-harm, and their peers, are able to access appropriate support  </w:t>
      </w:r>
    </w:p>
    <w:p w14:paraId="71E078F3" w14:textId="26552D2A" w:rsidR="00A62148" w:rsidRPr="00157679" w:rsidRDefault="00A62148" w:rsidP="00FB3819">
      <w:pPr>
        <w:numPr>
          <w:ilvl w:val="0"/>
          <w:numId w:val="28"/>
        </w:numPr>
        <w:rPr>
          <w:rFonts w:ascii="Tahoma" w:hAnsi="Tahoma" w:cs="Tahoma"/>
        </w:rPr>
      </w:pPr>
      <w:r w:rsidRPr="00157679">
        <w:rPr>
          <w:rFonts w:ascii="Tahoma" w:hAnsi="Tahoma" w:cs="Tahoma"/>
        </w:rPr>
        <w:t>Increase staff understanding and awareness of self-harm</w:t>
      </w:r>
      <w:r w:rsidR="00FB3819" w:rsidRPr="00157679">
        <w:rPr>
          <w:rFonts w:ascii="Tahoma" w:hAnsi="Tahoma" w:cs="Tahoma"/>
        </w:rPr>
        <w:t xml:space="preserve"> and provide support for staff responding to pupils who self-harm</w:t>
      </w:r>
      <w:r w:rsidR="00F50AF4" w:rsidRPr="00157679">
        <w:rPr>
          <w:rFonts w:ascii="Tahoma" w:hAnsi="Tahoma" w:cs="Tahoma"/>
        </w:rPr>
        <w:t>, including links to outside agencies.</w:t>
      </w:r>
    </w:p>
    <w:p w14:paraId="78D93AB4" w14:textId="4C99EAD8" w:rsidR="00A62148" w:rsidRPr="00157679" w:rsidRDefault="00A62148" w:rsidP="00A62148">
      <w:pPr>
        <w:numPr>
          <w:ilvl w:val="0"/>
          <w:numId w:val="28"/>
        </w:numPr>
        <w:rPr>
          <w:rFonts w:ascii="Tahoma" w:hAnsi="Tahoma" w:cs="Tahoma"/>
        </w:rPr>
      </w:pPr>
      <w:r w:rsidRPr="00157679">
        <w:rPr>
          <w:rFonts w:ascii="Tahoma" w:hAnsi="Tahoma" w:cs="Tahoma"/>
        </w:rPr>
        <w:t>Alert staff to warning signs and risk factors</w:t>
      </w:r>
      <w:r w:rsidR="009B5797" w:rsidRPr="00157679">
        <w:rPr>
          <w:rFonts w:ascii="Tahoma" w:hAnsi="Tahoma" w:cs="Tahoma"/>
        </w:rPr>
        <w:t xml:space="preserve"> and p</w:t>
      </w:r>
      <w:r w:rsidRPr="00157679">
        <w:rPr>
          <w:rFonts w:ascii="Tahoma" w:hAnsi="Tahoma" w:cs="Tahoma"/>
        </w:rPr>
        <w:t xml:space="preserve">rovide clear guidelines for staff </w:t>
      </w:r>
      <w:r w:rsidR="009B5797" w:rsidRPr="00157679">
        <w:rPr>
          <w:rFonts w:ascii="Tahoma" w:hAnsi="Tahoma" w:cs="Tahoma"/>
        </w:rPr>
        <w:t>in</w:t>
      </w:r>
      <w:r w:rsidRPr="00157679">
        <w:rPr>
          <w:rFonts w:ascii="Tahoma" w:hAnsi="Tahoma" w:cs="Tahoma"/>
        </w:rPr>
        <w:t xml:space="preserve"> dealing with incidents of self-harm </w:t>
      </w:r>
    </w:p>
    <w:p w14:paraId="337FB762" w14:textId="77777777" w:rsidR="00A62148" w:rsidRPr="00157679" w:rsidRDefault="00A62148" w:rsidP="00A62148">
      <w:pPr>
        <w:rPr>
          <w:rFonts w:ascii="Tahoma" w:hAnsi="Tahoma" w:cs="Tahoma"/>
          <w:b/>
          <w:bCs/>
        </w:rPr>
      </w:pPr>
    </w:p>
    <w:p w14:paraId="45AB03D7" w14:textId="77777777" w:rsidR="00A62148" w:rsidRPr="00157679" w:rsidRDefault="00A62148" w:rsidP="00A62148">
      <w:pPr>
        <w:rPr>
          <w:rFonts w:ascii="Tahoma" w:hAnsi="Tahoma" w:cs="Tahoma"/>
          <w:b/>
          <w:bCs/>
        </w:rPr>
      </w:pPr>
      <w:r w:rsidRPr="00157679">
        <w:rPr>
          <w:rFonts w:ascii="Tahoma" w:hAnsi="Tahoma" w:cs="Tahoma"/>
          <w:b/>
          <w:bCs/>
        </w:rPr>
        <w:t>Definition of Self-Harm</w:t>
      </w:r>
    </w:p>
    <w:p w14:paraId="4CBF35C2" w14:textId="77777777" w:rsidR="00A62148" w:rsidRPr="00157679" w:rsidRDefault="00A62148" w:rsidP="00A62148">
      <w:pPr>
        <w:rPr>
          <w:rFonts w:ascii="Tahoma" w:hAnsi="Tahoma" w:cs="Tahoma"/>
        </w:rPr>
      </w:pPr>
      <w:r w:rsidRPr="00157679">
        <w:rPr>
          <w:rFonts w:ascii="Tahoma" w:hAnsi="Tahoma" w:cs="Tahoma"/>
        </w:rPr>
        <w:t>Self-harm is any deliberate, non-suicidal, behaviour where the intent is to cause harm to one’s own body. This might include, for example:</w:t>
      </w:r>
    </w:p>
    <w:p w14:paraId="5E7E2778" w14:textId="77777777" w:rsidR="00A62148" w:rsidRPr="00157679" w:rsidRDefault="00A62148" w:rsidP="00A62148">
      <w:pPr>
        <w:rPr>
          <w:rFonts w:ascii="Tahoma" w:hAnsi="Tahoma" w:cs="Tahoma"/>
        </w:rPr>
      </w:pPr>
      <w:r w:rsidRPr="00157679">
        <w:rPr>
          <w:rFonts w:ascii="Tahoma" w:hAnsi="Tahoma" w:cs="Tahoma"/>
        </w:rPr>
        <w:t>•    Cutting, scratching, scraping or picking skin</w:t>
      </w:r>
    </w:p>
    <w:p w14:paraId="28BD1830" w14:textId="77777777" w:rsidR="00A62148" w:rsidRPr="00157679" w:rsidRDefault="00A62148" w:rsidP="00A62148">
      <w:pPr>
        <w:rPr>
          <w:rFonts w:ascii="Tahoma" w:hAnsi="Tahoma" w:cs="Tahoma"/>
        </w:rPr>
      </w:pPr>
      <w:r w:rsidRPr="00157679">
        <w:rPr>
          <w:rFonts w:ascii="Tahoma" w:hAnsi="Tahoma" w:cs="Tahoma"/>
        </w:rPr>
        <w:t>•    Swallowing inedible objects</w:t>
      </w:r>
    </w:p>
    <w:p w14:paraId="7955AAFF" w14:textId="77777777" w:rsidR="00A62148" w:rsidRPr="00157679" w:rsidRDefault="00A62148" w:rsidP="00A62148">
      <w:pPr>
        <w:rPr>
          <w:rFonts w:ascii="Tahoma" w:hAnsi="Tahoma" w:cs="Tahoma"/>
        </w:rPr>
      </w:pPr>
      <w:r w:rsidRPr="00157679">
        <w:rPr>
          <w:rFonts w:ascii="Tahoma" w:hAnsi="Tahoma" w:cs="Tahoma"/>
        </w:rPr>
        <w:t>•    Taking an overdose of prescription or non-prescription drugs</w:t>
      </w:r>
    </w:p>
    <w:p w14:paraId="668DF65D" w14:textId="77777777" w:rsidR="00A62148" w:rsidRPr="00157679" w:rsidRDefault="00A62148" w:rsidP="00A62148">
      <w:pPr>
        <w:rPr>
          <w:rFonts w:ascii="Tahoma" w:hAnsi="Tahoma" w:cs="Tahoma"/>
        </w:rPr>
      </w:pPr>
      <w:r w:rsidRPr="00157679">
        <w:rPr>
          <w:rFonts w:ascii="Tahoma" w:hAnsi="Tahoma" w:cs="Tahoma"/>
        </w:rPr>
        <w:t>•    Swallowing hazardous materials or substances</w:t>
      </w:r>
    </w:p>
    <w:p w14:paraId="6F314631" w14:textId="77777777" w:rsidR="00A62148" w:rsidRPr="00157679" w:rsidRDefault="00A62148" w:rsidP="00A62148">
      <w:pPr>
        <w:rPr>
          <w:rFonts w:ascii="Tahoma" w:hAnsi="Tahoma" w:cs="Tahoma"/>
        </w:rPr>
      </w:pPr>
      <w:r w:rsidRPr="00157679">
        <w:rPr>
          <w:rFonts w:ascii="Tahoma" w:hAnsi="Tahoma" w:cs="Tahoma"/>
        </w:rPr>
        <w:t>•    Burning or scalding</w:t>
      </w:r>
    </w:p>
    <w:p w14:paraId="505EC208" w14:textId="77777777" w:rsidR="00A62148" w:rsidRPr="00157679" w:rsidRDefault="00A62148" w:rsidP="00A62148">
      <w:pPr>
        <w:rPr>
          <w:rFonts w:ascii="Tahoma" w:hAnsi="Tahoma" w:cs="Tahoma"/>
        </w:rPr>
      </w:pPr>
      <w:r w:rsidRPr="00157679">
        <w:rPr>
          <w:rFonts w:ascii="Tahoma" w:hAnsi="Tahoma" w:cs="Tahoma"/>
        </w:rPr>
        <w:t>•    Hair-pulling</w:t>
      </w:r>
    </w:p>
    <w:p w14:paraId="5E468D0A" w14:textId="77777777" w:rsidR="00A62148" w:rsidRPr="00157679" w:rsidRDefault="00A62148" w:rsidP="00A62148">
      <w:pPr>
        <w:rPr>
          <w:rFonts w:ascii="Tahoma" w:hAnsi="Tahoma" w:cs="Tahoma"/>
        </w:rPr>
      </w:pPr>
      <w:r w:rsidRPr="00157679">
        <w:rPr>
          <w:rFonts w:ascii="Tahoma" w:hAnsi="Tahoma" w:cs="Tahoma"/>
        </w:rPr>
        <w:t>•    Banging or hitting the head or other parts of the body</w:t>
      </w:r>
    </w:p>
    <w:p w14:paraId="539D9432" w14:textId="77777777" w:rsidR="00A62148" w:rsidRPr="00157679" w:rsidRDefault="00A62148" w:rsidP="00A62148">
      <w:pPr>
        <w:rPr>
          <w:rFonts w:ascii="Tahoma" w:hAnsi="Tahoma" w:cs="Tahoma"/>
        </w:rPr>
      </w:pPr>
      <w:r w:rsidRPr="00157679">
        <w:rPr>
          <w:rFonts w:ascii="Tahoma" w:hAnsi="Tahoma" w:cs="Tahoma"/>
        </w:rPr>
        <w:lastRenderedPageBreak/>
        <w:t>•    Scouring or scrubbing the body excessively</w:t>
      </w:r>
    </w:p>
    <w:p w14:paraId="5F4B1AA7" w14:textId="77777777" w:rsidR="00121488" w:rsidRPr="00157679" w:rsidRDefault="00121488" w:rsidP="00A62148">
      <w:pPr>
        <w:rPr>
          <w:rFonts w:ascii="Tahoma" w:hAnsi="Tahoma" w:cs="Tahoma"/>
        </w:rPr>
      </w:pPr>
    </w:p>
    <w:p w14:paraId="5F4A665D" w14:textId="77777777" w:rsidR="00A62148" w:rsidRPr="00157679" w:rsidRDefault="00A62148" w:rsidP="00A62148">
      <w:pPr>
        <w:rPr>
          <w:rFonts w:ascii="Tahoma" w:hAnsi="Tahoma" w:cs="Tahoma"/>
        </w:rPr>
      </w:pPr>
      <w:r w:rsidRPr="00157679">
        <w:rPr>
          <w:rFonts w:ascii="Tahoma" w:hAnsi="Tahoma" w:cs="Tahoma"/>
        </w:rPr>
        <w:t xml:space="preserve">While self-harm and suicide are separate, individuals who self-harm are communicating emotional distress as are those who attempt or complete suicide. Clearly it is essential that all emotional distress is taken seriously to minimise the chance of self-harm and suicide. </w:t>
      </w:r>
    </w:p>
    <w:p w14:paraId="4445D4A1" w14:textId="77777777" w:rsidR="00A62148" w:rsidRPr="00157679" w:rsidRDefault="00A62148" w:rsidP="00A62148">
      <w:pPr>
        <w:rPr>
          <w:rFonts w:ascii="Tahoma" w:hAnsi="Tahoma" w:cs="Tahoma"/>
          <w:b/>
          <w:bCs/>
        </w:rPr>
      </w:pPr>
    </w:p>
    <w:p w14:paraId="45FAEBF8" w14:textId="77777777" w:rsidR="00A62148" w:rsidRPr="00157679" w:rsidRDefault="00A62148" w:rsidP="00A62148">
      <w:pPr>
        <w:rPr>
          <w:rFonts w:ascii="Tahoma" w:hAnsi="Tahoma" w:cs="Tahoma"/>
          <w:b/>
          <w:bCs/>
        </w:rPr>
      </w:pPr>
      <w:r w:rsidRPr="00157679">
        <w:rPr>
          <w:rFonts w:ascii="Tahoma" w:hAnsi="Tahoma" w:cs="Tahoma"/>
          <w:b/>
          <w:bCs/>
        </w:rPr>
        <w:t>Risk factors</w:t>
      </w:r>
    </w:p>
    <w:p w14:paraId="463B6DDF" w14:textId="77777777" w:rsidR="00A62148" w:rsidRPr="00157679" w:rsidRDefault="00A62148" w:rsidP="00A62148">
      <w:pPr>
        <w:rPr>
          <w:rFonts w:ascii="Tahoma" w:hAnsi="Tahoma" w:cs="Tahoma"/>
        </w:rPr>
      </w:pPr>
      <w:r w:rsidRPr="00157679">
        <w:rPr>
          <w:rFonts w:ascii="Tahoma" w:hAnsi="Tahoma" w:cs="Tahoma"/>
        </w:rPr>
        <w:t>The following ‘risk’ factors, particularly in combination, may make a young person particularly vulnerable to self-harming behaviour: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2"/>
        <w:gridCol w:w="3332"/>
        <w:gridCol w:w="3332"/>
      </w:tblGrid>
      <w:tr w:rsidR="009E305E" w:rsidRPr="00157679" w14:paraId="6A612C09" w14:textId="77777777" w:rsidTr="00746E8C">
        <w:tc>
          <w:tcPr>
            <w:tcW w:w="3332" w:type="dxa"/>
            <w:shd w:val="clear" w:color="auto" w:fill="auto"/>
          </w:tcPr>
          <w:p w14:paraId="4E27866B" w14:textId="77777777" w:rsidR="009E305E" w:rsidRPr="00157679" w:rsidRDefault="009E305E" w:rsidP="009E305E">
            <w:pPr>
              <w:rPr>
                <w:rFonts w:ascii="Tahoma" w:hAnsi="Tahoma" w:cs="Tahoma"/>
                <w:i/>
                <w:iCs/>
              </w:rPr>
            </w:pPr>
            <w:r w:rsidRPr="00157679">
              <w:rPr>
                <w:rFonts w:ascii="Tahoma" w:hAnsi="Tahoma" w:cs="Tahoma"/>
                <w:i/>
                <w:iCs/>
              </w:rPr>
              <w:t>Individual Factors</w:t>
            </w:r>
          </w:p>
          <w:p w14:paraId="3EC55C06" w14:textId="77777777" w:rsidR="009E305E" w:rsidRPr="00157679" w:rsidRDefault="009E305E" w:rsidP="00A62148">
            <w:pPr>
              <w:rPr>
                <w:rFonts w:ascii="Tahoma" w:hAnsi="Tahoma" w:cs="Tahoma"/>
              </w:rPr>
            </w:pPr>
          </w:p>
        </w:tc>
        <w:tc>
          <w:tcPr>
            <w:tcW w:w="3332" w:type="dxa"/>
            <w:shd w:val="clear" w:color="auto" w:fill="auto"/>
          </w:tcPr>
          <w:p w14:paraId="6572D3B0" w14:textId="77777777" w:rsidR="009E305E" w:rsidRPr="00157679" w:rsidRDefault="009E305E" w:rsidP="009E305E">
            <w:pPr>
              <w:rPr>
                <w:rFonts w:ascii="Tahoma" w:hAnsi="Tahoma" w:cs="Tahoma"/>
                <w:i/>
              </w:rPr>
            </w:pPr>
            <w:r w:rsidRPr="00157679">
              <w:rPr>
                <w:rFonts w:ascii="Tahoma" w:hAnsi="Tahoma" w:cs="Tahoma"/>
                <w:i/>
              </w:rPr>
              <w:t>Family Factors</w:t>
            </w:r>
          </w:p>
          <w:p w14:paraId="34683157" w14:textId="77777777" w:rsidR="009E305E" w:rsidRPr="00157679" w:rsidRDefault="009E305E" w:rsidP="00A62148">
            <w:pPr>
              <w:rPr>
                <w:rFonts w:ascii="Tahoma" w:hAnsi="Tahoma" w:cs="Tahoma"/>
              </w:rPr>
            </w:pPr>
          </w:p>
        </w:tc>
        <w:tc>
          <w:tcPr>
            <w:tcW w:w="3332" w:type="dxa"/>
            <w:shd w:val="clear" w:color="auto" w:fill="auto"/>
          </w:tcPr>
          <w:p w14:paraId="648F361A" w14:textId="77777777" w:rsidR="009E305E" w:rsidRPr="00157679" w:rsidRDefault="009E305E" w:rsidP="009E305E">
            <w:pPr>
              <w:rPr>
                <w:rFonts w:ascii="Tahoma" w:hAnsi="Tahoma" w:cs="Tahoma"/>
                <w:i/>
                <w:iCs/>
              </w:rPr>
            </w:pPr>
            <w:r w:rsidRPr="00157679">
              <w:rPr>
                <w:rFonts w:ascii="Tahoma" w:hAnsi="Tahoma" w:cs="Tahoma"/>
                <w:i/>
                <w:iCs/>
              </w:rPr>
              <w:t>Social Factors</w:t>
            </w:r>
          </w:p>
          <w:p w14:paraId="1C39A44F" w14:textId="77777777" w:rsidR="009E305E" w:rsidRPr="00157679" w:rsidRDefault="009E305E" w:rsidP="00A62148">
            <w:pPr>
              <w:rPr>
                <w:rFonts w:ascii="Tahoma" w:hAnsi="Tahoma" w:cs="Tahoma"/>
              </w:rPr>
            </w:pPr>
          </w:p>
        </w:tc>
      </w:tr>
      <w:tr w:rsidR="009E305E" w:rsidRPr="00157679" w14:paraId="6B1DAFB3" w14:textId="77777777" w:rsidTr="00746E8C">
        <w:tc>
          <w:tcPr>
            <w:tcW w:w="3332" w:type="dxa"/>
            <w:shd w:val="clear" w:color="auto" w:fill="auto"/>
          </w:tcPr>
          <w:p w14:paraId="7FB9299E" w14:textId="77777777" w:rsidR="009E305E" w:rsidRPr="00157679" w:rsidRDefault="009E305E" w:rsidP="00746E8C">
            <w:pPr>
              <w:numPr>
                <w:ilvl w:val="0"/>
                <w:numId w:val="31"/>
              </w:numPr>
              <w:rPr>
                <w:rFonts w:ascii="Tahoma" w:hAnsi="Tahoma" w:cs="Tahoma"/>
              </w:rPr>
            </w:pPr>
            <w:r w:rsidRPr="00157679">
              <w:rPr>
                <w:rFonts w:ascii="Tahoma" w:hAnsi="Tahoma" w:cs="Tahoma"/>
              </w:rPr>
              <w:t>Depression/ anxiety</w:t>
            </w:r>
          </w:p>
          <w:p w14:paraId="7D7E8975" w14:textId="353659EE" w:rsidR="009E305E" w:rsidRPr="00157679" w:rsidRDefault="009E305E" w:rsidP="00746E8C">
            <w:pPr>
              <w:numPr>
                <w:ilvl w:val="0"/>
                <w:numId w:val="31"/>
              </w:numPr>
              <w:rPr>
                <w:rFonts w:ascii="Tahoma" w:hAnsi="Tahoma" w:cs="Tahoma"/>
              </w:rPr>
            </w:pPr>
            <w:r w:rsidRPr="00157679">
              <w:rPr>
                <w:rFonts w:ascii="Tahoma" w:hAnsi="Tahoma" w:cs="Tahoma"/>
              </w:rPr>
              <w:t>Poor communication skills</w:t>
            </w:r>
          </w:p>
          <w:p w14:paraId="7A6C3F77" w14:textId="0280F2BA" w:rsidR="009E305E" w:rsidRPr="00157679" w:rsidRDefault="009E305E" w:rsidP="00746E8C">
            <w:pPr>
              <w:numPr>
                <w:ilvl w:val="0"/>
                <w:numId w:val="31"/>
              </w:numPr>
              <w:rPr>
                <w:rFonts w:ascii="Tahoma" w:hAnsi="Tahoma" w:cs="Tahoma"/>
              </w:rPr>
            </w:pPr>
            <w:r w:rsidRPr="00157679">
              <w:rPr>
                <w:rFonts w:ascii="Tahoma" w:hAnsi="Tahoma" w:cs="Tahoma"/>
              </w:rPr>
              <w:t>Low self-esteem</w:t>
            </w:r>
          </w:p>
          <w:p w14:paraId="25CBC313" w14:textId="27EC6FDC" w:rsidR="009E305E" w:rsidRPr="00157679" w:rsidRDefault="009E305E" w:rsidP="00746E8C">
            <w:pPr>
              <w:numPr>
                <w:ilvl w:val="0"/>
                <w:numId w:val="31"/>
              </w:numPr>
              <w:rPr>
                <w:rFonts w:ascii="Tahoma" w:hAnsi="Tahoma" w:cs="Tahoma"/>
              </w:rPr>
            </w:pPr>
            <w:r w:rsidRPr="00157679">
              <w:rPr>
                <w:rFonts w:ascii="Tahoma" w:hAnsi="Tahoma" w:cs="Tahoma"/>
              </w:rPr>
              <w:t>Poor problem-solving skills</w:t>
            </w:r>
          </w:p>
          <w:p w14:paraId="150779B6" w14:textId="348C1DCC" w:rsidR="009E305E" w:rsidRPr="00157679" w:rsidRDefault="009E305E" w:rsidP="00746E8C">
            <w:pPr>
              <w:numPr>
                <w:ilvl w:val="0"/>
                <w:numId w:val="31"/>
              </w:numPr>
              <w:rPr>
                <w:rFonts w:ascii="Tahoma" w:hAnsi="Tahoma" w:cs="Tahoma"/>
              </w:rPr>
            </w:pPr>
            <w:r w:rsidRPr="00157679">
              <w:rPr>
                <w:rFonts w:ascii="Tahoma" w:hAnsi="Tahoma" w:cs="Tahoma"/>
              </w:rPr>
              <w:t>Hopelessness</w:t>
            </w:r>
          </w:p>
          <w:p w14:paraId="5AD4EB5F" w14:textId="7E5FE18A" w:rsidR="009E305E" w:rsidRPr="00157679" w:rsidRDefault="009E305E" w:rsidP="00746E8C">
            <w:pPr>
              <w:numPr>
                <w:ilvl w:val="0"/>
                <w:numId w:val="31"/>
              </w:numPr>
              <w:rPr>
                <w:rFonts w:ascii="Tahoma" w:hAnsi="Tahoma" w:cs="Tahoma"/>
              </w:rPr>
            </w:pPr>
            <w:r w:rsidRPr="00157679">
              <w:rPr>
                <w:rFonts w:ascii="Tahoma" w:hAnsi="Tahoma" w:cs="Tahoma"/>
              </w:rPr>
              <w:t>Impulsivity</w:t>
            </w:r>
          </w:p>
          <w:p w14:paraId="35567474" w14:textId="3F5C6172" w:rsidR="009E305E" w:rsidRPr="00157679" w:rsidRDefault="009E305E" w:rsidP="00746E8C">
            <w:pPr>
              <w:numPr>
                <w:ilvl w:val="0"/>
                <w:numId w:val="31"/>
              </w:numPr>
              <w:rPr>
                <w:rFonts w:ascii="Tahoma" w:hAnsi="Tahoma" w:cs="Tahoma"/>
              </w:rPr>
            </w:pPr>
            <w:r w:rsidRPr="00157679">
              <w:rPr>
                <w:rFonts w:ascii="Tahoma" w:hAnsi="Tahoma" w:cs="Tahoma"/>
              </w:rPr>
              <w:t>Drug or alcohol abuse</w:t>
            </w:r>
          </w:p>
          <w:p w14:paraId="50BE50EB" w14:textId="5613250F" w:rsidR="009E305E" w:rsidRPr="00157679" w:rsidRDefault="009E305E" w:rsidP="00746E8C">
            <w:pPr>
              <w:numPr>
                <w:ilvl w:val="0"/>
                <w:numId w:val="31"/>
              </w:numPr>
              <w:rPr>
                <w:rFonts w:ascii="Tahoma" w:hAnsi="Tahoma" w:cs="Tahoma"/>
              </w:rPr>
            </w:pPr>
            <w:r w:rsidRPr="00157679">
              <w:rPr>
                <w:rFonts w:ascii="Tahoma" w:hAnsi="Tahoma" w:cs="Tahoma"/>
              </w:rPr>
              <w:t>Unreasonable expectations of self</w:t>
            </w:r>
          </w:p>
          <w:p w14:paraId="2CE33E18" w14:textId="77777777" w:rsidR="009E305E" w:rsidRPr="00157679" w:rsidRDefault="009E305E" w:rsidP="009E305E">
            <w:pPr>
              <w:rPr>
                <w:rFonts w:ascii="Tahoma" w:hAnsi="Tahoma" w:cs="Tahoma"/>
              </w:rPr>
            </w:pPr>
          </w:p>
        </w:tc>
        <w:tc>
          <w:tcPr>
            <w:tcW w:w="3332" w:type="dxa"/>
            <w:shd w:val="clear" w:color="auto" w:fill="auto"/>
          </w:tcPr>
          <w:p w14:paraId="51960AF2" w14:textId="77777777" w:rsidR="009E305E" w:rsidRPr="00157679" w:rsidRDefault="009E305E" w:rsidP="00746E8C">
            <w:pPr>
              <w:numPr>
                <w:ilvl w:val="0"/>
                <w:numId w:val="31"/>
              </w:numPr>
              <w:rPr>
                <w:rFonts w:ascii="Tahoma" w:hAnsi="Tahoma" w:cs="Tahoma"/>
              </w:rPr>
            </w:pPr>
            <w:r w:rsidRPr="00157679">
              <w:rPr>
                <w:rFonts w:ascii="Tahoma" w:hAnsi="Tahoma" w:cs="Tahoma"/>
              </w:rPr>
              <w:t>Unreasonable expectations</w:t>
            </w:r>
          </w:p>
          <w:p w14:paraId="042EC633" w14:textId="378197B4" w:rsidR="009E305E" w:rsidRPr="00157679" w:rsidRDefault="009E305E" w:rsidP="00746E8C">
            <w:pPr>
              <w:numPr>
                <w:ilvl w:val="0"/>
                <w:numId w:val="31"/>
              </w:numPr>
              <w:rPr>
                <w:rFonts w:ascii="Tahoma" w:hAnsi="Tahoma" w:cs="Tahoma"/>
              </w:rPr>
            </w:pPr>
            <w:r w:rsidRPr="00157679">
              <w:rPr>
                <w:rFonts w:ascii="Tahoma" w:hAnsi="Tahoma" w:cs="Tahoma"/>
              </w:rPr>
              <w:t>Neglect or physical, sexual or emotional abuse</w:t>
            </w:r>
          </w:p>
          <w:p w14:paraId="117655AB" w14:textId="01A59369" w:rsidR="009E305E" w:rsidRPr="00157679" w:rsidRDefault="009E305E" w:rsidP="00746E8C">
            <w:pPr>
              <w:numPr>
                <w:ilvl w:val="0"/>
                <w:numId w:val="31"/>
              </w:numPr>
              <w:rPr>
                <w:rFonts w:ascii="Tahoma" w:hAnsi="Tahoma" w:cs="Tahoma"/>
              </w:rPr>
            </w:pPr>
            <w:r w:rsidRPr="00157679">
              <w:rPr>
                <w:rFonts w:ascii="Tahoma" w:hAnsi="Tahoma" w:cs="Tahoma"/>
              </w:rPr>
              <w:t>Poor parental relationships and arguments</w:t>
            </w:r>
          </w:p>
          <w:p w14:paraId="03C12B03" w14:textId="4814CD67" w:rsidR="009E305E" w:rsidRPr="00157679" w:rsidRDefault="009E305E" w:rsidP="00746E8C">
            <w:pPr>
              <w:numPr>
                <w:ilvl w:val="0"/>
                <w:numId w:val="31"/>
              </w:numPr>
              <w:rPr>
                <w:rFonts w:ascii="Tahoma" w:hAnsi="Tahoma" w:cs="Tahoma"/>
              </w:rPr>
            </w:pPr>
            <w:r w:rsidRPr="00157679">
              <w:rPr>
                <w:rFonts w:ascii="Tahoma" w:hAnsi="Tahoma" w:cs="Tahoma"/>
              </w:rPr>
              <w:t xml:space="preserve">Child being in residential care </w:t>
            </w:r>
          </w:p>
          <w:p w14:paraId="24D1FCFB" w14:textId="7CFB5F67" w:rsidR="009E305E" w:rsidRPr="00157679" w:rsidRDefault="009E305E" w:rsidP="00746E8C">
            <w:pPr>
              <w:numPr>
                <w:ilvl w:val="0"/>
                <w:numId w:val="31"/>
              </w:numPr>
              <w:rPr>
                <w:rFonts w:ascii="Tahoma" w:hAnsi="Tahoma" w:cs="Tahoma"/>
              </w:rPr>
            </w:pPr>
            <w:r w:rsidRPr="00157679">
              <w:rPr>
                <w:rFonts w:ascii="Tahoma" w:hAnsi="Tahoma" w:cs="Tahoma"/>
              </w:rPr>
              <w:t>Depression, self-harm or suicide in the family</w:t>
            </w:r>
          </w:p>
        </w:tc>
        <w:tc>
          <w:tcPr>
            <w:tcW w:w="3332" w:type="dxa"/>
            <w:shd w:val="clear" w:color="auto" w:fill="auto"/>
          </w:tcPr>
          <w:p w14:paraId="12FC69F0" w14:textId="77777777" w:rsidR="009E305E" w:rsidRPr="00157679" w:rsidRDefault="009E305E" w:rsidP="00746E8C">
            <w:pPr>
              <w:numPr>
                <w:ilvl w:val="0"/>
                <w:numId w:val="31"/>
              </w:numPr>
              <w:rPr>
                <w:rFonts w:ascii="Tahoma" w:hAnsi="Tahoma" w:cs="Tahoma"/>
              </w:rPr>
            </w:pPr>
            <w:r w:rsidRPr="00157679">
              <w:rPr>
                <w:rFonts w:ascii="Tahoma" w:hAnsi="Tahoma" w:cs="Tahoma"/>
              </w:rPr>
              <w:t>Difficulty in making relationships/ loneliness</w:t>
            </w:r>
          </w:p>
          <w:p w14:paraId="7878C6AC" w14:textId="10709DA1" w:rsidR="009E305E" w:rsidRPr="00157679" w:rsidRDefault="009E305E" w:rsidP="00746E8C">
            <w:pPr>
              <w:numPr>
                <w:ilvl w:val="0"/>
                <w:numId w:val="31"/>
              </w:numPr>
              <w:rPr>
                <w:rFonts w:ascii="Tahoma" w:hAnsi="Tahoma" w:cs="Tahoma"/>
              </w:rPr>
            </w:pPr>
            <w:r w:rsidRPr="00157679">
              <w:rPr>
                <w:rFonts w:ascii="Tahoma" w:hAnsi="Tahoma" w:cs="Tahoma"/>
              </w:rPr>
              <w:t>Being bullied or rejected by peers</w:t>
            </w:r>
          </w:p>
          <w:p w14:paraId="4C6AA4F4" w14:textId="4B5BE7FA" w:rsidR="009E305E" w:rsidRPr="00157679" w:rsidRDefault="009E305E" w:rsidP="00746E8C">
            <w:pPr>
              <w:numPr>
                <w:ilvl w:val="0"/>
                <w:numId w:val="31"/>
              </w:numPr>
              <w:rPr>
                <w:rFonts w:ascii="Tahoma" w:hAnsi="Tahoma" w:cs="Tahoma"/>
              </w:rPr>
            </w:pPr>
            <w:r w:rsidRPr="00157679">
              <w:rPr>
                <w:rFonts w:ascii="Tahoma" w:hAnsi="Tahoma" w:cs="Tahoma"/>
              </w:rPr>
              <w:t xml:space="preserve">Persistent experiences of perceived failure </w:t>
            </w:r>
          </w:p>
          <w:p w14:paraId="26E2EFFE" w14:textId="77777777" w:rsidR="009E305E" w:rsidRPr="00157679" w:rsidRDefault="009E305E" w:rsidP="009E305E">
            <w:pPr>
              <w:rPr>
                <w:rFonts w:ascii="Tahoma" w:hAnsi="Tahoma" w:cs="Tahoma"/>
              </w:rPr>
            </w:pPr>
          </w:p>
        </w:tc>
      </w:tr>
    </w:tbl>
    <w:p w14:paraId="30102016" w14:textId="77777777" w:rsidR="00A62148" w:rsidRPr="00157679" w:rsidRDefault="00A62148" w:rsidP="00A62148">
      <w:pPr>
        <w:rPr>
          <w:rFonts w:ascii="Tahoma" w:hAnsi="Tahoma" w:cs="Tahoma"/>
          <w:b/>
          <w:bCs/>
        </w:rPr>
      </w:pPr>
    </w:p>
    <w:p w14:paraId="75ABA9F4" w14:textId="77777777" w:rsidR="00A62148" w:rsidRPr="00157679" w:rsidRDefault="00A62148" w:rsidP="00A62148">
      <w:pPr>
        <w:rPr>
          <w:rFonts w:ascii="Tahoma" w:hAnsi="Tahoma" w:cs="Tahoma"/>
          <w:b/>
          <w:bCs/>
        </w:rPr>
      </w:pPr>
      <w:r w:rsidRPr="00157679">
        <w:rPr>
          <w:rFonts w:ascii="Tahoma" w:hAnsi="Tahoma" w:cs="Tahoma"/>
          <w:b/>
          <w:bCs/>
        </w:rPr>
        <w:t>Warning signs</w:t>
      </w:r>
    </w:p>
    <w:p w14:paraId="55A3FE29" w14:textId="77777777" w:rsidR="00A62148" w:rsidRPr="00157679" w:rsidRDefault="00A62148" w:rsidP="00A62148">
      <w:pPr>
        <w:rPr>
          <w:rFonts w:ascii="Tahoma" w:hAnsi="Tahoma" w:cs="Tahoma"/>
        </w:rPr>
      </w:pPr>
      <w:r w:rsidRPr="00157679">
        <w:rPr>
          <w:rFonts w:ascii="Tahoma" w:hAnsi="Tahoma" w:cs="Tahoma"/>
        </w:rPr>
        <w:t xml:space="preserve">School staff may become aware of warning signs which indicate a pupil is experiencing difficulties that may lead to thoughts of self-harm. These warning signs should </w:t>
      </w:r>
      <w:r w:rsidRPr="00157679">
        <w:rPr>
          <w:rFonts w:ascii="Tahoma" w:hAnsi="Tahoma" w:cs="Tahoma"/>
          <w:b/>
          <w:bCs/>
        </w:rPr>
        <w:t xml:space="preserve">always </w:t>
      </w:r>
      <w:r w:rsidRPr="00157679">
        <w:rPr>
          <w:rFonts w:ascii="Tahoma" w:hAnsi="Tahoma" w:cs="Tahoma"/>
        </w:rPr>
        <w:t xml:space="preserve">be taken seriously and staff observing any of these warning signs should share this information with and seek further advice from the school’s designated teacher for safeguarding. </w:t>
      </w:r>
    </w:p>
    <w:p w14:paraId="0F5A42F0" w14:textId="77777777" w:rsidR="00A62148" w:rsidRPr="00157679" w:rsidRDefault="00A62148" w:rsidP="00A62148">
      <w:pPr>
        <w:rPr>
          <w:rFonts w:ascii="Tahoma" w:hAnsi="Tahoma" w:cs="Tahoma"/>
        </w:rPr>
      </w:pPr>
    </w:p>
    <w:p w14:paraId="14C6B513" w14:textId="77777777" w:rsidR="00A62148" w:rsidRPr="00157679" w:rsidRDefault="00A62148" w:rsidP="00A62148">
      <w:pPr>
        <w:rPr>
          <w:rFonts w:ascii="Tahoma" w:hAnsi="Tahoma" w:cs="Tahoma"/>
        </w:rPr>
      </w:pPr>
      <w:r w:rsidRPr="00157679">
        <w:rPr>
          <w:rFonts w:ascii="Tahoma" w:hAnsi="Tahoma" w:cs="Tahoma"/>
        </w:rPr>
        <w:t>Possible warning signs include:</w:t>
      </w:r>
    </w:p>
    <w:p w14:paraId="261D631C"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Changes in eating/sleeping habits (e.g. pupil may be very tired if not sleeping well)</w:t>
      </w:r>
    </w:p>
    <w:p w14:paraId="506FEE68"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Increased isolation from friends or family, becoming socially withdrawn</w:t>
      </w:r>
    </w:p>
    <w:p w14:paraId="7119DF53"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Changes in activity and mood e.g. more aggressive or introverted than usual</w:t>
      </w:r>
    </w:p>
    <w:p w14:paraId="0899614D"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Lowering of academic achievement</w:t>
      </w:r>
    </w:p>
    <w:p w14:paraId="7F367B0B"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 xml:space="preserve">Talking or joking about self-harm </w:t>
      </w:r>
    </w:p>
    <w:p w14:paraId="681B5E6A"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Evidence of substance misuse (e.g. drugs or alcohol)</w:t>
      </w:r>
    </w:p>
    <w:p w14:paraId="7D01E770"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Expressing feelings of failure, uselessness or loss of hope</w:t>
      </w:r>
    </w:p>
    <w:p w14:paraId="4D18B936"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 xml:space="preserve">Changes in physical appearance e.g. becoming unkempt, </w:t>
      </w:r>
      <w:r w:rsidR="00EC1CCE" w:rsidRPr="00157679">
        <w:rPr>
          <w:rFonts w:ascii="Tahoma" w:hAnsi="Tahoma" w:cs="Tahoma"/>
        </w:rPr>
        <w:t>unusual</w:t>
      </w:r>
      <w:r w:rsidRPr="00157679">
        <w:rPr>
          <w:rFonts w:ascii="Tahoma" w:hAnsi="Tahoma" w:cs="Tahoma"/>
        </w:rPr>
        <w:t xml:space="preserve"> clothing style</w:t>
      </w:r>
    </w:p>
    <w:p w14:paraId="48861A78" w14:textId="77777777" w:rsidR="00A62148" w:rsidRPr="00157679" w:rsidRDefault="00A62148" w:rsidP="00A62148">
      <w:pPr>
        <w:rPr>
          <w:rFonts w:ascii="Tahoma" w:hAnsi="Tahoma" w:cs="Tahoma"/>
        </w:rPr>
      </w:pPr>
      <w:r w:rsidRPr="00157679">
        <w:rPr>
          <w:rFonts w:ascii="Tahoma" w:hAnsi="Tahoma" w:cs="Tahoma"/>
        </w:rPr>
        <w:t>•</w:t>
      </w:r>
      <w:r w:rsidRPr="00157679">
        <w:rPr>
          <w:rFonts w:ascii="Tahoma" w:hAnsi="Tahoma" w:cs="Tahoma"/>
        </w:rPr>
        <w:tab/>
        <w:t xml:space="preserve">Variable school attendance and/or </w:t>
      </w:r>
      <w:r w:rsidR="00EC1CCE" w:rsidRPr="00157679">
        <w:rPr>
          <w:rFonts w:ascii="Tahoma" w:hAnsi="Tahoma" w:cs="Tahoma"/>
        </w:rPr>
        <w:t xml:space="preserve">regular </w:t>
      </w:r>
      <w:r w:rsidRPr="00157679">
        <w:rPr>
          <w:rFonts w:ascii="Tahoma" w:hAnsi="Tahoma" w:cs="Tahoma"/>
        </w:rPr>
        <w:t>lateness</w:t>
      </w:r>
    </w:p>
    <w:p w14:paraId="5BB23CDE" w14:textId="77777777" w:rsidR="00EC1CCE" w:rsidRPr="00157679" w:rsidRDefault="00EC1CCE" w:rsidP="00A62148">
      <w:pPr>
        <w:rPr>
          <w:rFonts w:ascii="Tahoma" w:hAnsi="Tahoma" w:cs="Tahoma"/>
        </w:rPr>
      </w:pPr>
    </w:p>
    <w:p w14:paraId="5FD5F13B" w14:textId="77777777" w:rsidR="00A62148" w:rsidRPr="00157679" w:rsidRDefault="00EC1CCE" w:rsidP="00A62148">
      <w:pPr>
        <w:rPr>
          <w:rFonts w:ascii="Tahoma" w:hAnsi="Tahoma" w:cs="Tahoma"/>
          <w:b/>
          <w:bCs/>
        </w:rPr>
      </w:pPr>
      <w:r w:rsidRPr="00157679">
        <w:rPr>
          <w:rFonts w:ascii="Tahoma" w:hAnsi="Tahoma" w:cs="Tahoma"/>
          <w:b/>
          <w:bCs/>
        </w:rPr>
        <w:t>Disclosures about Self-Harm</w:t>
      </w:r>
    </w:p>
    <w:p w14:paraId="2D944372" w14:textId="55EC784B" w:rsidR="00A62148" w:rsidRPr="00157679" w:rsidRDefault="00A62148" w:rsidP="00A62148">
      <w:pPr>
        <w:rPr>
          <w:rFonts w:ascii="Tahoma" w:hAnsi="Tahoma" w:cs="Tahoma"/>
        </w:rPr>
      </w:pPr>
      <w:r w:rsidRPr="00157679">
        <w:rPr>
          <w:rFonts w:ascii="Tahoma" w:hAnsi="Tahoma" w:cs="Tahoma"/>
        </w:rPr>
        <w:t>Pupils may choose to confide in a member of school staff if they are concerned about their own welfare, or that of a peer. School staff may experience a range of feelings in response to self-harm disclosure (e.g. anger, sadness, shock, disbelief, g</w:t>
      </w:r>
      <w:r w:rsidR="00121488" w:rsidRPr="00157679">
        <w:rPr>
          <w:rFonts w:ascii="Tahoma" w:hAnsi="Tahoma" w:cs="Tahoma"/>
        </w:rPr>
        <w:t xml:space="preserve">uilt). Staff should </w:t>
      </w:r>
      <w:r w:rsidRPr="00157679">
        <w:rPr>
          <w:rFonts w:ascii="Tahoma" w:hAnsi="Tahoma" w:cs="Tahoma"/>
        </w:rPr>
        <w:t>maintain</w:t>
      </w:r>
      <w:r w:rsidR="00A11C35" w:rsidRPr="00157679">
        <w:rPr>
          <w:rFonts w:ascii="Tahoma" w:hAnsi="Tahoma" w:cs="Tahoma"/>
        </w:rPr>
        <w:t xml:space="preserve"> a supportive and </w:t>
      </w:r>
      <w:r w:rsidRPr="00157679">
        <w:rPr>
          <w:rFonts w:ascii="Tahoma" w:hAnsi="Tahoma" w:cs="Tahoma"/>
        </w:rPr>
        <w:t xml:space="preserve">open attitude in order to offer the best possible support to pupils. A pupil </w:t>
      </w:r>
      <w:r w:rsidRPr="00157679">
        <w:rPr>
          <w:rFonts w:ascii="Tahoma" w:hAnsi="Tahoma" w:cs="Tahoma"/>
        </w:rPr>
        <w:lastRenderedPageBreak/>
        <w:t>who has chosen to share their concerns with a member of school staff is showing considerable courage</w:t>
      </w:r>
      <w:r w:rsidR="006A0871" w:rsidRPr="00157679">
        <w:rPr>
          <w:rFonts w:ascii="Tahoma" w:hAnsi="Tahoma" w:cs="Tahoma"/>
        </w:rPr>
        <w:t xml:space="preserve"> and trust</w:t>
      </w:r>
      <w:r w:rsidRPr="00157679">
        <w:rPr>
          <w:rFonts w:ascii="Tahoma" w:hAnsi="Tahoma" w:cs="Tahoma"/>
        </w:rPr>
        <w:t>.</w:t>
      </w:r>
    </w:p>
    <w:p w14:paraId="2BEC2C2E" w14:textId="77777777" w:rsidR="00A62148" w:rsidRPr="00157679" w:rsidRDefault="00A62148" w:rsidP="00A62148">
      <w:pPr>
        <w:rPr>
          <w:rFonts w:ascii="Tahoma" w:hAnsi="Tahoma" w:cs="Tahoma"/>
          <w:b/>
          <w:bCs/>
        </w:rPr>
      </w:pPr>
    </w:p>
    <w:p w14:paraId="19157D2A" w14:textId="77777777" w:rsidR="00D50CE4" w:rsidRPr="00231376" w:rsidRDefault="00D50CE4" w:rsidP="00A62148">
      <w:pPr>
        <w:rPr>
          <w:rFonts w:ascii="Tahoma" w:hAnsi="Tahoma" w:cs="Tahoma"/>
          <w:b/>
          <w:bCs/>
        </w:rPr>
      </w:pPr>
      <w:r w:rsidRPr="00231376">
        <w:rPr>
          <w:rFonts w:ascii="Tahoma" w:hAnsi="Tahoma" w:cs="Tahoma"/>
          <w:b/>
          <w:bCs/>
        </w:rPr>
        <w:t xml:space="preserve">Confidentiality and information sharing in school </w:t>
      </w:r>
    </w:p>
    <w:p w14:paraId="14FF8811" w14:textId="383E2413" w:rsidR="00D50CE4" w:rsidRPr="00157679" w:rsidRDefault="00D50CE4" w:rsidP="00A62148">
      <w:pPr>
        <w:rPr>
          <w:rFonts w:ascii="Tahoma" w:hAnsi="Tahoma" w:cs="Tahoma"/>
        </w:rPr>
      </w:pPr>
      <w:r w:rsidRPr="00157679">
        <w:rPr>
          <w:rFonts w:ascii="Tahoma" w:hAnsi="Tahoma" w:cs="Tahoma"/>
        </w:rPr>
        <w:t>Pupils need to be made aware that it may not be possible for school to offer confidentiality. If school considers a pupil is at risk of seriously harming themselves then confidentiality cannot be kept. It is important that staff do not make promises of confidentiality that cannot be kept - even if a pupil puts pressure on an individual to do so. Any member of staff aware of a pupil engaging in or suspected to be at risk of engaging in self-harm, should consult the school’s Designated Teacher for Safeguarding. Following the report, the designated teacher will decide on the appropriate course of action and in line with the school’s/ Department’s policy and procedures for safeguarding. In all cases a written record (signed and dated) will be made and saved within the pupil’s file</w:t>
      </w:r>
      <w:r w:rsidR="004D1D11" w:rsidRPr="00157679">
        <w:rPr>
          <w:rFonts w:ascii="Tahoma" w:hAnsi="Tahoma" w:cs="Tahoma"/>
        </w:rPr>
        <w:t xml:space="preserve"> on My Concern</w:t>
      </w:r>
      <w:r w:rsidRPr="00157679">
        <w:rPr>
          <w:rFonts w:ascii="Tahoma" w:hAnsi="Tahoma" w:cs="Tahoma"/>
        </w:rPr>
        <w:t xml:space="preserve">. </w:t>
      </w:r>
    </w:p>
    <w:p w14:paraId="506F53B1" w14:textId="77777777" w:rsidR="00D50CE4" w:rsidRPr="00157679" w:rsidRDefault="00D50CE4" w:rsidP="00A62148">
      <w:pPr>
        <w:rPr>
          <w:rFonts w:ascii="Tahoma" w:hAnsi="Tahoma" w:cs="Tahoma"/>
        </w:rPr>
      </w:pPr>
    </w:p>
    <w:p w14:paraId="163A69A9" w14:textId="037BBCCD" w:rsidR="00EC1CCE" w:rsidRPr="00157679" w:rsidRDefault="00EC1CCE" w:rsidP="00A62148">
      <w:pPr>
        <w:rPr>
          <w:rFonts w:ascii="Tahoma" w:hAnsi="Tahoma" w:cs="Tahoma"/>
        </w:rPr>
      </w:pPr>
      <w:r w:rsidRPr="00157679">
        <w:rPr>
          <w:rFonts w:ascii="Tahoma" w:hAnsi="Tahoma" w:cs="Tahoma"/>
        </w:rPr>
        <w:t>Whatever action is taken, the child concerned will be monitored and supported following the incident in school, in conju</w:t>
      </w:r>
      <w:r w:rsidR="0062131B">
        <w:rPr>
          <w:rFonts w:ascii="Tahoma" w:hAnsi="Tahoma" w:cs="Tahoma"/>
        </w:rPr>
        <w:t>n</w:t>
      </w:r>
      <w:r w:rsidRPr="00157679">
        <w:rPr>
          <w:rFonts w:ascii="Tahoma" w:hAnsi="Tahoma" w:cs="Tahoma"/>
        </w:rPr>
        <w:t xml:space="preserve">ction with their parents, and if relevant, Social Services/CAMHS.  </w:t>
      </w:r>
    </w:p>
    <w:p w14:paraId="59F444F8" w14:textId="77777777" w:rsidR="00EC1CCE" w:rsidRPr="00157679" w:rsidRDefault="00EC1CCE" w:rsidP="00A62148">
      <w:pPr>
        <w:rPr>
          <w:rFonts w:ascii="Tahoma" w:hAnsi="Tahoma" w:cs="Tahoma"/>
        </w:rPr>
      </w:pPr>
    </w:p>
    <w:p w14:paraId="0B06D05D" w14:textId="77777777" w:rsidR="00A62148" w:rsidRPr="00157679" w:rsidRDefault="00EC1CCE" w:rsidP="00A62148">
      <w:pPr>
        <w:rPr>
          <w:rFonts w:ascii="Tahoma" w:hAnsi="Tahoma" w:cs="Tahoma"/>
          <w:b/>
        </w:rPr>
      </w:pPr>
      <w:r w:rsidRPr="00157679">
        <w:rPr>
          <w:rFonts w:ascii="Tahoma" w:hAnsi="Tahoma" w:cs="Tahoma"/>
          <w:b/>
        </w:rPr>
        <w:t>Processes and Procedures</w:t>
      </w:r>
      <w:r w:rsidR="00A62148" w:rsidRPr="00157679">
        <w:rPr>
          <w:rFonts w:ascii="Tahoma" w:hAnsi="Tahoma" w:cs="Tahoma"/>
          <w:i/>
          <w:iCs/>
        </w:rPr>
        <w:t xml:space="preserve"> </w:t>
      </w:r>
    </w:p>
    <w:p w14:paraId="1F743357" w14:textId="77777777" w:rsidR="00EC1CCE" w:rsidRPr="00157679" w:rsidRDefault="00EC1CCE" w:rsidP="00EC1CCE">
      <w:pPr>
        <w:rPr>
          <w:rFonts w:ascii="Tahoma" w:hAnsi="Tahoma" w:cs="Tahoma"/>
        </w:rPr>
      </w:pPr>
      <w:r w:rsidRPr="00157679">
        <w:rPr>
          <w:rFonts w:ascii="Tahoma" w:hAnsi="Tahoma" w:cs="Tahoma"/>
        </w:rPr>
        <w:t>The actions taken will d</w:t>
      </w:r>
      <w:r w:rsidR="00A62148" w:rsidRPr="00157679">
        <w:rPr>
          <w:rFonts w:ascii="Tahoma" w:hAnsi="Tahoma" w:cs="Tahoma"/>
        </w:rPr>
        <w:t>epend</w:t>
      </w:r>
      <w:r w:rsidRPr="00157679">
        <w:rPr>
          <w:rFonts w:ascii="Tahoma" w:hAnsi="Tahoma" w:cs="Tahoma"/>
        </w:rPr>
        <w:t xml:space="preserve"> on the </w:t>
      </w:r>
      <w:r w:rsidR="00A62148" w:rsidRPr="00157679">
        <w:rPr>
          <w:rFonts w:ascii="Tahoma" w:hAnsi="Tahoma" w:cs="Tahoma"/>
        </w:rPr>
        <w:t>circumstances of the actual or su</w:t>
      </w:r>
      <w:r w:rsidRPr="00157679">
        <w:rPr>
          <w:rFonts w:ascii="Tahoma" w:hAnsi="Tahoma" w:cs="Tahoma"/>
        </w:rPr>
        <w:t>spected self-harming behaviour.  Key considerations will be</w:t>
      </w:r>
      <w:r w:rsidR="00A62148" w:rsidRPr="00157679">
        <w:rPr>
          <w:rFonts w:ascii="Tahoma" w:hAnsi="Tahoma" w:cs="Tahoma"/>
        </w:rPr>
        <w:t>:</w:t>
      </w:r>
    </w:p>
    <w:p w14:paraId="47E242E2" w14:textId="77777777" w:rsidR="00EC1CCE" w:rsidRPr="00157679" w:rsidRDefault="00F656D9" w:rsidP="00EC1CCE">
      <w:pPr>
        <w:numPr>
          <w:ilvl w:val="0"/>
          <w:numId w:val="29"/>
        </w:numPr>
        <w:rPr>
          <w:rFonts w:ascii="Tahoma" w:hAnsi="Tahoma" w:cs="Tahoma"/>
        </w:rPr>
      </w:pPr>
      <w:r w:rsidRPr="00157679">
        <w:rPr>
          <w:rFonts w:ascii="Tahoma" w:hAnsi="Tahoma" w:cs="Tahoma"/>
        </w:rPr>
        <w:t>The safety of the child:</w:t>
      </w:r>
      <w:r w:rsidR="00EC1CCE" w:rsidRPr="00157679">
        <w:rPr>
          <w:rFonts w:ascii="Tahoma" w:hAnsi="Tahoma" w:cs="Tahoma"/>
        </w:rPr>
        <w:t xml:space="preserve">  </w:t>
      </w:r>
    </w:p>
    <w:p w14:paraId="4E2CAD5F" w14:textId="03B8747A" w:rsidR="00EC1CCE" w:rsidRPr="00157679" w:rsidRDefault="00EC1CCE" w:rsidP="00E222C6">
      <w:pPr>
        <w:numPr>
          <w:ilvl w:val="1"/>
          <w:numId w:val="29"/>
        </w:numPr>
        <w:rPr>
          <w:rFonts w:ascii="Tahoma" w:hAnsi="Tahoma" w:cs="Tahoma"/>
        </w:rPr>
      </w:pPr>
      <w:r w:rsidRPr="00157679">
        <w:rPr>
          <w:rFonts w:ascii="Tahoma" w:hAnsi="Tahoma" w:cs="Tahoma"/>
        </w:rPr>
        <w:t xml:space="preserve">If a child is acutely </w:t>
      </w:r>
      <w:r w:rsidR="00A62148" w:rsidRPr="00157679">
        <w:rPr>
          <w:rFonts w:ascii="Tahoma" w:hAnsi="Tahoma" w:cs="Tahoma"/>
        </w:rPr>
        <w:t>distressed</w:t>
      </w:r>
      <w:r w:rsidR="0088277B" w:rsidRPr="00157679">
        <w:rPr>
          <w:rFonts w:ascii="Tahoma" w:hAnsi="Tahoma" w:cs="Tahoma"/>
        </w:rPr>
        <w:t xml:space="preserve"> </w:t>
      </w:r>
      <w:r w:rsidR="00A62148" w:rsidRPr="00157679">
        <w:rPr>
          <w:rFonts w:ascii="Tahoma" w:hAnsi="Tahoma" w:cs="Tahoma"/>
        </w:rPr>
        <w:t xml:space="preserve">an adult </w:t>
      </w:r>
      <w:r w:rsidRPr="00157679">
        <w:rPr>
          <w:rFonts w:ascii="Tahoma" w:hAnsi="Tahoma" w:cs="Tahoma"/>
        </w:rPr>
        <w:t xml:space="preserve">must </w:t>
      </w:r>
      <w:proofErr w:type="gramStart"/>
      <w:r w:rsidR="00A62148" w:rsidRPr="00157679">
        <w:rPr>
          <w:rFonts w:ascii="Tahoma" w:hAnsi="Tahoma" w:cs="Tahoma"/>
        </w:rPr>
        <w:t>remain with the</w:t>
      </w:r>
      <w:r w:rsidRPr="00157679">
        <w:rPr>
          <w:rFonts w:ascii="Tahoma" w:hAnsi="Tahoma" w:cs="Tahoma"/>
        </w:rPr>
        <w:t>m</w:t>
      </w:r>
      <w:r w:rsidR="00A62148" w:rsidRPr="00157679">
        <w:rPr>
          <w:rFonts w:ascii="Tahoma" w:hAnsi="Tahoma" w:cs="Tahoma"/>
        </w:rPr>
        <w:t xml:space="preserve"> at all times</w:t>
      </w:r>
      <w:proofErr w:type="gramEnd"/>
      <w:r w:rsidRPr="00157679">
        <w:rPr>
          <w:rFonts w:ascii="Tahoma" w:hAnsi="Tahoma" w:cs="Tahoma"/>
        </w:rPr>
        <w:t>.</w:t>
      </w:r>
    </w:p>
    <w:p w14:paraId="2303E41D" w14:textId="77777777" w:rsidR="00F656D9" w:rsidRPr="00157679" w:rsidRDefault="00A62148" w:rsidP="00E222C6">
      <w:pPr>
        <w:numPr>
          <w:ilvl w:val="1"/>
          <w:numId w:val="29"/>
        </w:numPr>
        <w:rPr>
          <w:rFonts w:ascii="Tahoma" w:hAnsi="Tahoma" w:cs="Tahoma"/>
        </w:rPr>
      </w:pPr>
      <w:r w:rsidRPr="00157679">
        <w:rPr>
          <w:rFonts w:ascii="Tahoma" w:hAnsi="Tahoma" w:cs="Tahoma"/>
        </w:rPr>
        <w:t>If a pupi</w:t>
      </w:r>
      <w:r w:rsidR="00EC1CCE" w:rsidRPr="00157679">
        <w:rPr>
          <w:rFonts w:ascii="Tahoma" w:hAnsi="Tahoma" w:cs="Tahoma"/>
        </w:rPr>
        <w:t>l has self-harmed in school, a First A</w:t>
      </w:r>
      <w:r w:rsidRPr="00157679">
        <w:rPr>
          <w:rFonts w:ascii="Tahoma" w:hAnsi="Tahoma" w:cs="Tahoma"/>
        </w:rPr>
        <w:t xml:space="preserve">ider </w:t>
      </w:r>
      <w:r w:rsidR="00EC1CCE" w:rsidRPr="00157679">
        <w:rPr>
          <w:rFonts w:ascii="Tahoma" w:hAnsi="Tahoma" w:cs="Tahoma"/>
        </w:rPr>
        <w:t>must attend to any injury.</w:t>
      </w:r>
      <w:r w:rsidRPr="00157679">
        <w:rPr>
          <w:rFonts w:ascii="Tahoma" w:hAnsi="Tahoma" w:cs="Tahoma"/>
        </w:rPr>
        <w:t xml:space="preserve"> </w:t>
      </w:r>
    </w:p>
    <w:p w14:paraId="0F64E428" w14:textId="5AC7CC16" w:rsidR="002932B8" w:rsidRPr="00157679" w:rsidRDefault="002932B8" w:rsidP="00E222C6">
      <w:pPr>
        <w:numPr>
          <w:ilvl w:val="1"/>
          <w:numId w:val="29"/>
        </w:numPr>
        <w:rPr>
          <w:rFonts w:ascii="Tahoma" w:hAnsi="Tahoma" w:cs="Tahoma"/>
        </w:rPr>
      </w:pPr>
      <w:r w:rsidRPr="00157679">
        <w:rPr>
          <w:rFonts w:ascii="Tahoma" w:hAnsi="Tahoma" w:cs="Tahoma"/>
        </w:rPr>
        <w:t>Immediately removing the pupil from lessons, if remaining in class is likely to cause further distress to themselves or peers</w:t>
      </w:r>
    </w:p>
    <w:p w14:paraId="7484E0EF" w14:textId="107AAC34" w:rsidR="00F656D9" w:rsidRPr="00157679" w:rsidRDefault="00A62148" w:rsidP="00F656D9">
      <w:pPr>
        <w:numPr>
          <w:ilvl w:val="0"/>
          <w:numId w:val="29"/>
        </w:numPr>
        <w:rPr>
          <w:rFonts w:ascii="Tahoma" w:hAnsi="Tahoma" w:cs="Tahoma"/>
        </w:rPr>
      </w:pPr>
      <w:r w:rsidRPr="00157679">
        <w:rPr>
          <w:rFonts w:ascii="Tahoma" w:hAnsi="Tahoma" w:cs="Tahoma"/>
        </w:rPr>
        <w:t>Arrang</w:t>
      </w:r>
      <w:r w:rsidR="00F656D9" w:rsidRPr="00157679">
        <w:rPr>
          <w:rFonts w:ascii="Tahoma" w:hAnsi="Tahoma" w:cs="Tahoma"/>
        </w:rPr>
        <w:t>e</w:t>
      </w:r>
      <w:r w:rsidRPr="00157679">
        <w:rPr>
          <w:rFonts w:ascii="Tahoma" w:hAnsi="Tahoma" w:cs="Tahoma"/>
        </w:rPr>
        <w:t xml:space="preserve"> appropriate professional </w:t>
      </w:r>
      <w:r w:rsidR="007361E8" w:rsidRPr="00157679">
        <w:rPr>
          <w:rFonts w:ascii="Tahoma" w:hAnsi="Tahoma" w:cs="Tahoma"/>
        </w:rPr>
        <w:t>advice/</w:t>
      </w:r>
      <w:r w:rsidRPr="00157679">
        <w:rPr>
          <w:rFonts w:ascii="Tahoma" w:hAnsi="Tahoma" w:cs="Tahoma"/>
        </w:rPr>
        <w:t>suppor</w:t>
      </w:r>
      <w:r w:rsidR="00F656D9" w:rsidRPr="00157679">
        <w:rPr>
          <w:rFonts w:ascii="Tahoma" w:hAnsi="Tahoma" w:cs="Tahoma"/>
        </w:rPr>
        <w:t xml:space="preserve">t/assistance from </w:t>
      </w:r>
      <w:proofErr w:type="spellStart"/>
      <w:r w:rsidR="00B44579" w:rsidRPr="00157679">
        <w:rPr>
          <w:rFonts w:ascii="Tahoma" w:hAnsi="Tahoma" w:cs="Tahoma"/>
        </w:rPr>
        <w:t>CaFH</w:t>
      </w:r>
      <w:proofErr w:type="spellEnd"/>
      <w:r w:rsidR="00B44579" w:rsidRPr="00157679">
        <w:rPr>
          <w:rFonts w:ascii="Tahoma" w:hAnsi="Tahoma" w:cs="Tahoma"/>
        </w:rPr>
        <w:t xml:space="preserve"> o</w:t>
      </w:r>
      <w:r w:rsidR="00F656D9" w:rsidRPr="00157679">
        <w:rPr>
          <w:rFonts w:ascii="Tahoma" w:hAnsi="Tahoma" w:cs="Tahoma"/>
        </w:rPr>
        <w:t>r school-based services, like the central Education Support Team.</w:t>
      </w:r>
    </w:p>
    <w:p w14:paraId="71D9BBF9" w14:textId="5564CD97" w:rsidR="00A62148" w:rsidRPr="00157679" w:rsidRDefault="00F656D9" w:rsidP="00F656D9">
      <w:pPr>
        <w:numPr>
          <w:ilvl w:val="0"/>
          <w:numId w:val="29"/>
        </w:numPr>
        <w:rPr>
          <w:rFonts w:ascii="Tahoma" w:hAnsi="Tahoma" w:cs="Tahoma"/>
        </w:rPr>
      </w:pPr>
      <w:r w:rsidRPr="00157679">
        <w:rPr>
          <w:rFonts w:ascii="Tahoma" w:hAnsi="Tahoma" w:cs="Tahoma"/>
        </w:rPr>
        <w:t>If needed, seek o</w:t>
      </w:r>
      <w:r w:rsidR="00A62148" w:rsidRPr="00157679">
        <w:rPr>
          <w:rFonts w:ascii="Tahoma" w:hAnsi="Tahoma" w:cs="Tahoma"/>
        </w:rPr>
        <w:t>nwards referral to more specialist services and support e.g. CAMHS.</w:t>
      </w:r>
    </w:p>
    <w:p w14:paraId="1E221329" w14:textId="77777777" w:rsidR="007B6D8E" w:rsidRPr="00157679" w:rsidRDefault="007B6D8E" w:rsidP="007B6D8E">
      <w:pPr>
        <w:rPr>
          <w:rFonts w:ascii="Tahoma" w:hAnsi="Tahoma" w:cs="Tahoma"/>
        </w:rPr>
      </w:pPr>
    </w:p>
    <w:p w14:paraId="1D1A7365" w14:textId="78E1AEFD" w:rsidR="007B6D8E" w:rsidRPr="00157679" w:rsidRDefault="007B6D8E" w:rsidP="007B6D8E">
      <w:pPr>
        <w:rPr>
          <w:rFonts w:ascii="Tahoma" w:hAnsi="Tahoma" w:cs="Tahoma"/>
        </w:rPr>
      </w:pPr>
      <w:r w:rsidRPr="00157679">
        <w:rPr>
          <w:rFonts w:ascii="Tahoma" w:hAnsi="Tahoma" w:cs="Tahoma"/>
        </w:rPr>
        <w:t>In the case of a pupil who has expressed suicidal thoughts and feelings, staff must remain with the pupil until the pupil can be accompanied to meet with the school’s designated teacher for safeguarding. At no time should the pupil be left unsupervised. Consideration will be given to the need to contact parents/ carers to inform them of the situation and (as appropriate) ask them to collect the pupil to take them to hospital.</w:t>
      </w:r>
    </w:p>
    <w:p w14:paraId="490D2F1A" w14:textId="77777777" w:rsidR="00A62148" w:rsidRPr="00157679" w:rsidRDefault="00A62148" w:rsidP="00A62148">
      <w:pPr>
        <w:rPr>
          <w:rFonts w:ascii="Tahoma" w:hAnsi="Tahoma" w:cs="Tahoma"/>
        </w:rPr>
      </w:pPr>
    </w:p>
    <w:p w14:paraId="19D4C4CD" w14:textId="77777777" w:rsidR="00A62148" w:rsidRPr="00157679" w:rsidRDefault="00F656D9" w:rsidP="00A62148">
      <w:pPr>
        <w:rPr>
          <w:rFonts w:ascii="Tahoma" w:hAnsi="Tahoma" w:cs="Tahoma"/>
          <w:b/>
          <w:bCs/>
        </w:rPr>
      </w:pPr>
      <w:r w:rsidRPr="00157679">
        <w:rPr>
          <w:rFonts w:ascii="Tahoma" w:hAnsi="Tahoma" w:cs="Tahoma"/>
          <w:b/>
          <w:bCs/>
        </w:rPr>
        <w:t>Education about Self-Harm</w:t>
      </w:r>
    </w:p>
    <w:p w14:paraId="128EA379" w14:textId="77777777" w:rsidR="00121488" w:rsidRPr="00157679" w:rsidRDefault="00F656D9" w:rsidP="00A62148">
      <w:pPr>
        <w:rPr>
          <w:rFonts w:ascii="Tahoma" w:hAnsi="Tahoma" w:cs="Tahoma"/>
        </w:rPr>
      </w:pPr>
      <w:r w:rsidRPr="00157679">
        <w:rPr>
          <w:rFonts w:ascii="Tahoma" w:hAnsi="Tahoma" w:cs="Tahoma"/>
        </w:rPr>
        <w:t>Through our PSHE Curriculum we teach children about the importance of being supportive of each other, but also seeking adult support if they are worried about themselves or someone else.  Teachers</w:t>
      </w:r>
      <w:r w:rsidR="00A62148" w:rsidRPr="00157679">
        <w:rPr>
          <w:rFonts w:ascii="Tahoma" w:hAnsi="Tahoma" w:cs="Tahoma"/>
        </w:rPr>
        <w:t xml:space="preserve"> encourage pupils to </w:t>
      </w:r>
      <w:r w:rsidRPr="00157679">
        <w:rPr>
          <w:rFonts w:ascii="Tahoma" w:hAnsi="Tahoma" w:cs="Tahoma"/>
        </w:rPr>
        <w:t xml:space="preserve">tell them </w:t>
      </w:r>
      <w:r w:rsidR="00A62148" w:rsidRPr="00157679">
        <w:rPr>
          <w:rFonts w:ascii="Tahoma" w:hAnsi="Tahoma" w:cs="Tahoma"/>
        </w:rPr>
        <w:t xml:space="preserve">if one of their </w:t>
      </w:r>
      <w:r w:rsidRPr="00157679">
        <w:rPr>
          <w:rFonts w:ascii="Tahoma" w:hAnsi="Tahoma" w:cs="Tahoma"/>
        </w:rPr>
        <w:t>classmates</w:t>
      </w:r>
      <w:r w:rsidR="00A62148" w:rsidRPr="00157679">
        <w:rPr>
          <w:rFonts w:ascii="Tahoma" w:hAnsi="Tahoma" w:cs="Tahoma"/>
        </w:rPr>
        <w:t xml:space="preserve"> is in trouble, upset or showing signs of </w:t>
      </w:r>
      <w:r w:rsidRPr="00157679">
        <w:rPr>
          <w:rFonts w:ascii="Tahoma" w:hAnsi="Tahoma" w:cs="Tahoma"/>
        </w:rPr>
        <w:t>hurting themselves</w:t>
      </w:r>
      <w:r w:rsidR="00A62148" w:rsidRPr="00157679">
        <w:rPr>
          <w:rFonts w:ascii="Tahoma" w:hAnsi="Tahoma" w:cs="Tahoma"/>
        </w:rPr>
        <w:t xml:space="preserve">. </w:t>
      </w:r>
      <w:r w:rsidRPr="00157679">
        <w:rPr>
          <w:rFonts w:ascii="Tahoma" w:hAnsi="Tahoma" w:cs="Tahoma"/>
        </w:rPr>
        <w:t xml:space="preserve"> We talk to the children about how </w:t>
      </w:r>
      <w:r w:rsidR="00A62148" w:rsidRPr="00157679">
        <w:rPr>
          <w:rFonts w:ascii="Tahoma" w:hAnsi="Tahoma" w:cs="Tahoma"/>
        </w:rPr>
        <w:t xml:space="preserve">betraying </w:t>
      </w:r>
      <w:r w:rsidRPr="00157679">
        <w:rPr>
          <w:rFonts w:ascii="Tahoma" w:hAnsi="Tahoma" w:cs="Tahoma"/>
        </w:rPr>
        <w:t xml:space="preserve">a confidence is worth doing if they think a friend is in trouble, for whatever reason, including if they are self-harming or are talking about doing so.  Seeking </w:t>
      </w:r>
      <w:r w:rsidR="00A62148" w:rsidRPr="00157679">
        <w:rPr>
          <w:rFonts w:ascii="Tahoma" w:hAnsi="Tahoma" w:cs="Tahoma"/>
        </w:rPr>
        <w:t xml:space="preserve">help and advice for a friend </w:t>
      </w:r>
      <w:r w:rsidR="00121488" w:rsidRPr="00157679">
        <w:rPr>
          <w:rFonts w:ascii="Tahoma" w:hAnsi="Tahoma" w:cs="Tahoma"/>
        </w:rPr>
        <w:t>is</w:t>
      </w:r>
      <w:r w:rsidR="007361E8" w:rsidRPr="00157679">
        <w:rPr>
          <w:rFonts w:ascii="Tahoma" w:hAnsi="Tahoma" w:cs="Tahoma"/>
        </w:rPr>
        <w:t xml:space="preserve"> a</w:t>
      </w:r>
      <w:r w:rsidR="00121488" w:rsidRPr="00157679">
        <w:rPr>
          <w:rFonts w:ascii="Tahoma" w:hAnsi="Tahoma" w:cs="Tahoma"/>
        </w:rPr>
        <w:t xml:space="preserve"> responsible and </w:t>
      </w:r>
      <w:r w:rsidRPr="00157679">
        <w:rPr>
          <w:rFonts w:ascii="Tahoma" w:hAnsi="Tahoma" w:cs="Tahoma"/>
        </w:rPr>
        <w:t>pre-emptive behaviour.  We reassure children that they are not responsible for the well-being of a friend.</w:t>
      </w:r>
      <w:r w:rsidR="00121488" w:rsidRPr="00157679">
        <w:rPr>
          <w:rFonts w:ascii="Tahoma" w:hAnsi="Tahoma" w:cs="Tahoma"/>
        </w:rPr>
        <w:t xml:space="preserve">  We also reassure </w:t>
      </w:r>
      <w:proofErr w:type="spellStart"/>
      <w:r w:rsidR="00121488" w:rsidRPr="00157679">
        <w:rPr>
          <w:rFonts w:ascii="Tahoma" w:hAnsi="Tahoma" w:cs="Tahoma"/>
        </w:rPr>
        <w:t>then</w:t>
      </w:r>
      <w:proofErr w:type="spellEnd"/>
      <w:r w:rsidR="00121488" w:rsidRPr="00157679">
        <w:rPr>
          <w:rFonts w:ascii="Tahoma" w:hAnsi="Tahoma" w:cs="Tahoma"/>
        </w:rPr>
        <w:t xml:space="preserve"> that their friend will be treated caringly and in a </w:t>
      </w:r>
      <w:r w:rsidR="00A62148" w:rsidRPr="00157679">
        <w:rPr>
          <w:rFonts w:ascii="Tahoma" w:hAnsi="Tahoma" w:cs="Tahoma"/>
        </w:rPr>
        <w:t xml:space="preserve">supportive manner. </w:t>
      </w:r>
    </w:p>
    <w:p w14:paraId="052218E0" w14:textId="77777777" w:rsidR="00121488" w:rsidRPr="00157679" w:rsidRDefault="00121488" w:rsidP="00A62148">
      <w:pPr>
        <w:rPr>
          <w:rFonts w:ascii="Tahoma" w:hAnsi="Tahoma" w:cs="Tahoma"/>
        </w:rPr>
      </w:pPr>
    </w:p>
    <w:p w14:paraId="0820FA88" w14:textId="77777777" w:rsidR="00121488" w:rsidRPr="00157679" w:rsidRDefault="00121488" w:rsidP="00A62148">
      <w:pPr>
        <w:rPr>
          <w:rFonts w:ascii="Tahoma" w:hAnsi="Tahoma" w:cs="Tahoma"/>
        </w:rPr>
      </w:pPr>
      <w:r w:rsidRPr="00157679">
        <w:rPr>
          <w:rFonts w:ascii="Tahoma" w:hAnsi="Tahoma" w:cs="Tahoma"/>
        </w:rPr>
        <w:t>If a child is self-harming, t</w:t>
      </w:r>
      <w:r w:rsidR="00A62148" w:rsidRPr="00157679">
        <w:rPr>
          <w:rFonts w:ascii="Tahoma" w:hAnsi="Tahoma" w:cs="Tahoma"/>
        </w:rPr>
        <w:t xml:space="preserve">he peer group may </w:t>
      </w:r>
      <w:r w:rsidRPr="00157679">
        <w:rPr>
          <w:rFonts w:ascii="Tahoma" w:hAnsi="Tahoma" w:cs="Tahoma"/>
        </w:rPr>
        <w:t xml:space="preserve">be offered </w:t>
      </w:r>
      <w:r w:rsidR="00A62148" w:rsidRPr="00157679">
        <w:rPr>
          <w:rFonts w:ascii="Tahoma" w:hAnsi="Tahoma" w:cs="Tahoma"/>
        </w:rPr>
        <w:t xml:space="preserve">the opportunity to talk to a member of staff </w:t>
      </w:r>
      <w:r w:rsidRPr="00157679">
        <w:rPr>
          <w:rFonts w:ascii="Tahoma" w:hAnsi="Tahoma" w:cs="Tahoma"/>
        </w:rPr>
        <w:t xml:space="preserve">or other professional, </w:t>
      </w:r>
      <w:r w:rsidR="00A62148" w:rsidRPr="00157679">
        <w:rPr>
          <w:rFonts w:ascii="Tahoma" w:hAnsi="Tahoma" w:cs="Tahoma"/>
        </w:rPr>
        <w:t xml:space="preserve">either individually or in a small group. </w:t>
      </w:r>
    </w:p>
    <w:p w14:paraId="799C0690" w14:textId="77777777" w:rsidR="00330FD5" w:rsidRPr="00157679" w:rsidRDefault="00330FD5" w:rsidP="00A62148">
      <w:pPr>
        <w:rPr>
          <w:rFonts w:ascii="Tahoma" w:hAnsi="Tahoma" w:cs="Tahoma"/>
        </w:rPr>
      </w:pPr>
    </w:p>
    <w:p w14:paraId="7437ECE0" w14:textId="697F481E" w:rsidR="00121488" w:rsidRDefault="003678FF" w:rsidP="00A62148">
      <w:pPr>
        <w:rPr>
          <w:rFonts w:ascii="Tahoma" w:hAnsi="Tahoma" w:cs="Tahoma"/>
        </w:rPr>
      </w:pPr>
      <w:r w:rsidRPr="00157679">
        <w:rPr>
          <w:rFonts w:ascii="Tahoma" w:hAnsi="Tahoma" w:cs="Tahoma"/>
        </w:rPr>
        <w:t>Friends can worry about betraying confidences. As such, friends need to know that self-harm can be dangerous and that by seeking help and advice for a friend they are acting responsibly and being a good friend. Peers should also be reassured that their friend will be treated in a caring and supportive manner and that they are not responsible for either the well-being or choices of their friend. The peer group of a young person who self-harms may value the opportunity to talk to a member of staff either individually or in a small group. Any member of staff wishing for further advice on this should consult with the school’s Designated Teacher for Safeguarding.</w:t>
      </w:r>
    </w:p>
    <w:p w14:paraId="52FEA17B" w14:textId="77777777" w:rsidR="005B4D91" w:rsidRPr="00157679" w:rsidRDefault="005B4D91" w:rsidP="00A62148">
      <w:pPr>
        <w:rPr>
          <w:rFonts w:ascii="Tahoma" w:hAnsi="Tahoma" w:cs="Tahoma"/>
        </w:rPr>
      </w:pPr>
    </w:p>
    <w:p w14:paraId="2087336E" w14:textId="77777777" w:rsidR="00A62148" w:rsidRPr="00157679" w:rsidRDefault="00A62148" w:rsidP="00A62148">
      <w:pPr>
        <w:rPr>
          <w:rFonts w:ascii="Tahoma" w:hAnsi="Tahoma" w:cs="Tahoma"/>
          <w:b/>
          <w:bCs/>
        </w:rPr>
      </w:pPr>
      <w:r w:rsidRPr="00157679">
        <w:rPr>
          <w:rFonts w:ascii="Tahoma" w:hAnsi="Tahoma" w:cs="Tahoma"/>
          <w:b/>
          <w:bCs/>
        </w:rPr>
        <w:t xml:space="preserve">Contagion </w:t>
      </w:r>
    </w:p>
    <w:p w14:paraId="33CA1DFA" w14:textId="1BE6A19F" w:rsidR="00121488" w:rsidRPr="00157679" w:rsidRDefault="006534D8" w:rsidP="00A62148">
      <w:pPr>
        <w:rPr>
          <w:rFonts w:ascii="Tahoma" w:hAnsi="Tahoma" w:cs="Tahoma"/>
        </w:rPr>
      </w:pPr>
      <w:r w:rsidRPr="00157679">
        <w:rPr>
          <w:rFonts w:ascii="Tahoma" w:hAnsi="Tahoma" w:cs="Tahoma"/>
        </w:rPr>
        <w:t>When a pupil is self-harming, it is important to be vigilant in case close contacts with the individual are also self-harming. Occasionally, schools discover that a number of pupils in the same peer group are harming themselves and this behaviour can be viewed as an ‘acceptable’ coping strategy. This is known as contagion and can potentially raise levels of anxiety both with the pupils concerned, their peers and within the school community. In such cases, school should liaise with the school’s link educational psychologist (EP) to consider the need for a co-ordinated, multiagency response.</w:t>
      </w:r>
    </w:p>
    <w:p w14:paraId="6D0EE4D6" w14:textId="77777777" w:rsidR="006534D8" w:rsidRPr="00157679" w:rsidRDefault="006534D8" w:rsidP="00A62148">
      <w:pPr>
        <w:rPr>
          <w:rFonts w:ascii="Tahoma" w:hAnsi="Tahoma" w:cs="Tahoma"/>
          <w:b/>
          <w:bCs/>
        </w:rPr>
      </w:pPr>
    </w:p>
    <w:p w14:paraId="6BECDCA7" w14:textId="77777777" w:rsidR="00A62148" w:rsidRPr="00157679" w:rsidRDefault="00A62148" w:rsidP="00A62148">
      <w:pPr>
        <w:rPr>
          <w:rFonts w:ascii="Tahoma" w:hAnsi="Tahoma" w:cs="Tahoma"/>
          <w:b/>
          <w:bCs/>
        </w:rPr>
      </w:pPr>
      <w:r w:rsidRPr="00157679">
        <w:rPr>
          <w:rFonts w:ascii="Tahoma" w:hAnsi="Tahoma" w:cs="Tahoma"/>
          <w:b/>
          <w:bCs/>
        </w:rPr>
        <w:t>Support for staff</w:t>
      </w:r>
    </w:p>
    <w:p w14:paraId="78D9F4E4" w14:textId="77777777" w:rsidR="00A62148" w:rsidRPr="00157679" w:rsidRDefault="00A62148" w:rsidP="00A62148">
      <w:pPr>
        <w:rPr>
          <w:rFonts w:ascii="Tahoma" w:hAnsi="Tahoma" w:cs="Tahoma"/>
        </w:rPr>
      </w:pPr>
      <w:r w:rsidRPr="00157679">
        <w:rPr>
          <w:rFonts w:ascii="Tahoma" w:hAnsi="Tahoma" w:cs="Tahoma"/>
        </w:rPr>
        <w:t>Teachers will have access to on-going advice, support and training as part of thei</w:t>
      </w:r>
      <w:r w:rsidR="00121488" w:rsidRPr="00157679">
        <w:rPr>
          <w:rFonts w:ascii="Tahoma" w:hAnsi="Tahoma" w:cs="Tahoma"/>
        </w:rPr>
        <w:t xml:space="preserve">r own professional development.  </w:t>
      </w:r>
      <w:r w:rsidRPr="00157679">
        <w:rPr>
          <w:rFonts w:ascii="Tahoma" w:hAnsi="Tahoma" w:cs="Tahoma"/>
        </w:rPr>
        <w:t xml:space="preserve">Responding to and supporting pupils who self-harm can be emotionally demanding. </w:t>
      </w:r>
      <w:r w:rsidR="00121488" w:rsidRPr="00157679">
        <w:rPr>
          <w:rFonts w:ascii="Tahoma" w:hAnsi="Tahoma" w:cs="Tahoma"/>
        </w:rPr>
        <w:t xml:space="preserve"> Teachers </w:t>
      </w:r>
      <w:r w:rsidRPr="00157679">
        <w:rPr>
          <w:rFonts w:ascii="Tahoma" w:hAnsi="Tahoma" w:cs="Tahoma"/>
        </w:rPr>
        <w:t xml:space="preserve">involved in </w:t>
      </w:r>
      <w:r w:rsidR="00121488" w:rsidRPr="00157679">
        <w:rPr>
          <w:rFonts w:ascii="Tahoma" w:hAnsi="Tahoma" w:cs="Tahoma"/>
        </w:rPr>
        <w:t xml:space="preserve">dealing with self-harming incidents will </w:t>
      </w:r>
      <w:r w:rsidRPr="00157679">
        <w:rPr>
          <w:rFonts w:ascii="Tahoma" w:hAnsi="Tahoma" w:cs="Tahoma"/>
        </w:rPr>
        <w:t>have the opportunity to discuss this with colleagues and/or appropriate professionals such as the school’s E</w:t>
      </w:r>
      <w:r w:rsidR="007361E8" w:rsidRPr="00157679">
        <w:rPr>
          <w:rFonts w:ascii="Tahoma" w:hAnsi="Tahoma" w:cs="Tahoma"/>
        </w:rPr>
        <w:t xml:space="preserve">ducational </w:t>
      </w:r>
      <w:r w:rsidRPr="00157679">
        <w:rPr>
          <w:rFonts w:ascii="Tahoma" w:hAnsi="Tahoma" w:cs="Tahoma"/>
        </w:rPr>
        <w:t>P</w:t>
      </w:r>
      <w:r w:rsidR="007361E8" w:rsidRPr="00157679">
        <w:rPr>
          <w:rFonts w:ascii="Tahoma" w:hAnsi="Tahoma" w:cs="Tahoma"/>
        </w:rPr>
        <w:t>sychologist</w:t>
      </w:r>
      <w:r w:rsidRPr="00157679">
        <w:rPr>
          <w:rFonts w:ascii="Tahoma" w:hAnsi="Tahoma" w:cs="Tahoma"/>
        </w:rPr>
        <w:t xml:space="preserve">. </w:t>
      </w:r>
    </w:p>
    <w:p w14:paraId="3D1030D4" w14:textId="77777777" w:rsidR="00330FD5" w:rsidRPr="00157679" w:rsidRDefault="00330FD5" w:rsidP="00A62148">
      <w:pPr>
        <w:rPr>
          <w:rFonts w:ascii="Tahoma" w:hAnsi="Tahoma" w:cs="Tahoma"/>
        </w:rPr>
      </w:pPr>
    </w:p>
    <w:p w14:paraId="4D928986" w14:textId="69F4C9A0" w:rsidR="00330FD5" w:rsidRPr="00157679" w:rsidRDefault="00330FD5" w:rsidP="00A62148">
      <w:pPr>
        <w:rPr>
          <w:rFonts w:ascii="Tahoma" w:hAnsi="Tahoma" w:cs="Tahoma"/>
        </w:rPr>
      </w:pPr>
      <w:r w:rsidRPr="00157679">
        <w:rPr>
          <w:rFonts w:ascii="Tahoma" w:hAnsi="Tahoma" w:cs="Tahoma"/>
        </w:rPr>
        <w:t>Responding to and supporting pupils who self-harm can be emotionally demanding. It is also acknowledged that some individuals may find this type of work particularly demanding due to their own experiences. Staff involved in this area of work should have the opportunity to discuss this with colleagues and/or appropriate professionals such as the school’s EP. In addition, staff should attend suitable training to support their role.</w:t>
      </w:r>
    </w:p>
    <w:p w14:paraId="5C94C357" w14:textId="77777777" w:rsidR="00121488" w:rsidRPr="00157679" w:rsidRDefault="00121488" w:rsidP="00A62148">
      <w:pPr>
        <w:rPr>
          <w:rFonts w:ascii="Tahoma" w:hAnsi="Tahoma" w:cs="Tahoma"/>
        </w:rPr>
      </w:pPr>
    </w:p>
    <w:p w14:paraId="5216CBD4" w14:textId="77777777" w:rsidR="00121488" w:rsidRPr="00157679" w:rsidRDefault="00121488" w:rsidP="00A62148">
      <w:pPr>
        <w:rPr>
          <w:rFonts w:ascii="Tahoma" w:hAnsi="Tahoma" w:cs="Tahoma"/>
          <w:b/>
        </w:rPr>
      </w:pPr>
      <w:r w:rsidRPr="00157679">
        <w:rPr>
          <w:rFonts w:ascii="Tahoma" w:hAnsi="Tahoma" w:cs="Tahoma"/>
          <w:b/>
        </w:rPr>
        <w:t>Monitoring and Evaluation</w:t>
      </w:r>
    </w:p>
    <w:p w14:paraId="4F965B15" w14:textId="77777777" w:rsidR="00A62148" w:rsidRPr="00157679" w:rsidRDefault="00A62148" w:rsidP="00A62148">
      <w:pPr>
        <w:rPr>
          <w:rFonts w:ascii="Tahoma" w:hAnsi="Tahoma" w:cs="Tahoma"/>
        </w:rPr>
      </w:pPr>
      <w:r w:rsidRPr="00157679">
        <w:rPr>
          <w:rFonts w:ascii="Tahoma" w:hAnsi="Tahoma" w:cs="Tahoma"/>
        </w:rPr>
        <w:t xml:space="preserve">Advice and what is considered to best practice is continually being updated, thus it is necessary to regularly review school procedures and practices and this self-harm policy so that we can take account of new research, updates to </w:t>
      </w:r>
      <w:proofErr w:type="spellStart"/>
      <w:r w:rsidRPr="00157679">
        <w:rPr>
          <w:rFonts w:ascii="Tahoma" w:hAnsi="Tahoma" w:cs="Tahoma"/>
        </w:rPr>
        <w:t>DfESC</w:t>
      </w:r>
      <w:proofErr w:type="spellEnd"/>
      <w:r w:rsidRPr="00157679">
        <w:rPr>
          <w:rFonts w:ascii="Tahoma" w:hAnsi="Tahoma" w:cs="Tahoma"/>
        </w:rPr>
        <w:t xml:space="preserve"> policy and guidance, or related development. </w:t>
      </w:r>
    </w:p>
    <w:p w14:paraId="56311104" w14:textId="77777777" w:rsidR="00121488" w:rsidRPr="00157679" w:rsidRDefault="00121488" w:rsidP="00A62148">
      <w:pPr>
        <w:rPr>
          <w:rFonts w:ascii="Tahoma" w:hAnsi="Tahoma" w:cs="Tahoma"/>
        </w:rPr>
      </w:pPr>
    </w:p>
    <w:p w14:paraId="33669EDF" w14:textId="77777777" w:rsidR="00A62148" w:rsidRPr="00157679" w:rsidRDefault="00121488" w:rsidP="00A62148">
      <w:pPr>
        <w:rPr>
          <w:rFonts w:ascii="Tahoma" w:hAnsi="Tahoma" w:cs="Tahoma"/>
        </w:rPr>
      </w:pPr>
      <w:r w:rsidRPr="00157679">
        <w:rPr>
          <w:rFonts w:ascii="Tahoma" w:hAnsi="Tahoma" w:cs="Tahoma"/>
        </w:rPr>
        <w:t>The Headt</w:t>
      </w:r>
      <w:r w:rsidR="00A62148" w:rsidRPr="00157679">
        <w:rPr>
          <w:rFonts w:ascii="Tahoma" w:hAnsi="Tahoma" w:cs="Tahoma"/>
        </w:rPr>
        <w:t>eacher takes responsibility for thi</w:t>
      </w:r>
      <w:r w:rsidRPr="00157679">
        <w:rPr>
          <w:rFonts w:ascii="Tahoma" w:hAnsi="Tahoma" w:cs="Tahoma"/>
        </w:rPr>
        <w:t>s policy and its implementation, in conjunction with the Designated Teacher for Child Protection</w:t>
      </w:r>
      <w:r w:rsidR="00A62148" w:rsidRPr="00157679">
        <w:rPr>
          <w:rFonts w:ascii="Tahoma" w:hAnsi="Tahoma" w:cs="Tahoma"/>
        </w:rPr>
        <w:t>.</w:t>
      </w:r>
    </w:p>
    <w:p w14:paraId="02E99161" w14:textId="77777777" w:rsidR="00A62148" w:rsidRPr="00157679" w:rsidRDefault="00A62148" w:rsidP="00A62148">
      <w:pPr>
        <w:rPr>
          <w:rFonts w:ascii="Tahoma" w:hAnsi="Tahoma" w:cs="Tahoma"/>
        </w:rPr>
      </w:pPr>
    </w:p>
    <w:p w14:paraId="557AEAD6" w14:textId="77777777" w:rsidR="00784CD8" w:rsidRPr="00157679" w:rsidRDefault="00784CD8" w:rsidP="008B64DC">
      <w:pPr>
        <w:rPr>
          <w:rFonts w:ascii="Tahoma" w:hAnsi="Tahoma" w:cs="Tahoma"/>
          <w:b/>
          <w:sz w:val="22"/>
          <w:szCs w:val="22"/>
        </w:rPr>
      </w:pPr>
    </w:p>
    <w:sectPr w:rsidR="00784CD8" w:rsidRPr="00157679" w:rsidSect="00C55509">
      <w:footerReference w:type="even" r:id="rId14"/>
      <w:footerReference w:type="default" r:id="rId15"/>
      <w:pgSz w:w="12240" w:h="15840"/>
      <w:pgMar w:top="1134" w:right="1230" w:bottom="1134" w:left="1230" w:header="720" w:footer="720" w:gutter="0"/>
      <w:pgNumType w:chapSep="period"/>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B550" w14:textId="77777777" w:rsidR="008927E3" w:rsidRDefault="008927E3">
      <w:r>
        <w:separator/>
      </w:r>
    </w:p>
  </w:endnote>
  <w:endnote w:type="continuationSeparator" w:id="0">
    <w:p w14:paraId="6817FBD8" w14:textId="77777777" w:rsidR="008927E3" w:rsidRDefault="008927E3">
      <w:r>
        <w:continuationSeparator/>
      </w:r>
    </w:p>
  </w:endnote>
  <w:endnote w:type="continuationNotice" w:id="1">
    <w:p w14:paraId="62CC64BB" w14:textId="77777777" w:rsidR="00021DF6" w:rsidRDefault="00021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DE9D3" w14:textId="77777777" w:rsidR="00A62148" w:rsidRDefault="00A62148" w:rsidP="00280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E039AB" w14:textId="77777777" w:rsidR="00A62148" w:rsidRDefault="00A62148" w:rsidP="00D026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22191" w14:textId="77777777" w:rsidR="00A62148" w:rsidRDefault="00A62148" w:rsidP="00280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5241">
      <w:rPr>
        <w:rStyle w:val="PageNumber"/>
        <w:noProof/>
      </w:rPr>
      <w:t>4</w:t>
    </w:r>
    <w:r>
      <w:rPr>
        <w:rStyle w:val="PageNumber"/>
      </w:rPr>
      <w:fldChar w:fldCharType="end"/>
    </w:r>
  </w:p>
  <w:p w14:paraId="18CE7532" w14:textId="77777777" w:rsidR="00A62148" w:rsidRDefault="00A62148" w:rsidP="00D026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D3F4E" w14:textId="77777777" w:rsidR="008927E3" w:rsidRDefault="008927E3">
      <w:r>
        <w:separator/>
      </w:r>
    </w:p>
  </w:footnote>
  <w:footnote w:type="continuationSeparator" w:id="0">
    <w:p w14:paraId="31E674B7" w14:textId="77777777" w:rsidR="008927E3" w:rsidRDefault="008927E3">
      <w:r>
        <w:continuationSeparator/>
      </w:r>
    </w:p>
  </w:footnote>
  <w:footnote w:type="continuationNotice" w:id="1">
    <w:p w14:paraId="6F61630E" w14:textId="77777777" w:rsidR="00021DF6" w:rsidRDefault="00021D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57B"/>
    <w:multiLevelType w:val="hybridMultilevel"/>
    <w:tmpl w:val="9DC4D022"/>
    <w:lvl w:ilvl="0" w:tplc="2552262E">
      <w:start w:val="1"/>
      <w:numFmt w:val="bullet"/>
      <w:lvlText w:val=""/>
      <w:lvlJc w:val="left"/>
      <w:pPr>
        <w:tabs>
          <w:tab w:val="num" w:pos="360"/>
        </w:tabs>
        <w:ind w:left="360" w:hanging="360"/>
      </w:pPr>
      <w:rPr>
        <w:rFonts w:ascii="Symbol" w:hAnsi="Symbol" w:hint="default"/>
      </w:rPr>
    </w:lvl>
    <w:lvl w:ilvl="1" w:tplc="CDC4963A">
      <w:start w:val="1"/>
      <w:numFmt w:val="bullet"/>
      <w:lvlText w:val=""/>
      <w:lvlJc w:val="left"/>
      <w:pPr>
        <w:tabs>
          <w:tab w:val="num" w:pos="1080"/>
        </w:tabs>
        <w:ind w:left="1080" w:hanging="360"/>
      </w:pPr>
      <w:rPr>
        <w:rFonts w:ascii="Symbol" w:eastAsia="Times New Roman" w:hAnsi="Symbol" w:hint="default"/>
      </w:rPr>
    </w:lvl>
    <w:lvl w:ilvl="2" w:tplc="AC12CD12">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E65D6B"/>
    <w:multiLevelType w:val="hybridMultilevel"/>
    <w:tmpl w:val="8FA66DBC"/>
    <w:lvl w:ilvl="0" w:tplc="B24816C6">
      <w:start w:val="1"/>
      <w:numFmt w:val="bullet"/>
      <w:lvlText w:val=""/>
      <w:lvlJc w:val="left"/>
      <w:pPr>
        <w:tabs>
          <w:tab w:val="num" w:pos="720"/>
        </w:tabs>
        <w:ind w:left="720" w:hanging="32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DB3B2F"/>
    <w:multiLevelType w:val="hybridMultilevel"/>
    <w:tmpl w:val="AA3AE968"/>
    <w:lvl w:ilvl="0" w:tplc="C8D06034">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D3699A"/>
    <w:multiLevelType w:val="hybridMultilevel"/>
    <w:tmpl w:val="EDF6B212"/>
    <w:lvl w:ilvl="0" w:tplc="2552262E">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65540"/>
    <w:multiLevelType w:val="hybridMultilevel"/>
    <w:tmpl w:val="94B8E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C74A60"/>
    <w:multiLevelType w:val="hybridMultilevel"/>
    <w:tmpl w:val="C06A5C9C"/>
    <w:lvl w:ilvl="0" w:tplc="0F5A5E78">
      <w:start w:val="1"/>
      <w:numFmt w:val="bullet"/>
      <w:lvlText w:val=""/>
      <w:lvlJc w:val="left"/>
      <w:pPr>
        <w:tabs>
          <w:tab w:val="num" w:pos="360"/>
        </w:tabs>
        <w:ind w:left="360" w:hanging="360"/>
      </w:pPr>
      <w:rPr>
        <w:rFonts w:ascii="Symbol" w:hAnsi="Symbol" w:hint="default"/>
      </w:rPr>
    </w:lvl>
    <w:lvl w:ilvl="1" w:tplc="E442545E">
      <w:start w:val="7"/>
      <w:numFmt w:val="bullet"/>
      <w:lvlText w:val=""/>
      <w:lvlJc w:val="left"/>
      <w:pPr>
        <w:tabs>
          <w:tab w:val="num" w:pos="1080"/>
        </w:tabs>
        <w:ind w:left="1080" w:hanging="360"/>
      </w:pPr>
      <w:rPr>
        <w:rFonts w:ascii="Symbol" w:eastAsia="Times New Roman" w:hAnsi="Symbo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2055030"/>
    <w:multiLevelType w:val="hybridMultilevel"/>
    <w:tmpl w:val="EFD8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913E45"/>
    <w:multiLevelType w:val="hybridMultilevel"/>
    <w:tmpl w:val="4C720FD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B785E13"/>
    <w:multiLevelType w:val="hybridMultilevel"/>
    <w:tmpl w:val="77EC1DF2"/>
    <w:lvl w:ilvl="0" w:tplc="C8D06034">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CA2FA6"/>
    <w:multiLevelType w:val="hybridMultilevel"/>
    <w:tmpl w:val="645469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9A5214"/>
    <w:multiLevelType w:val="hybridMultilevel"/>
    <w:tmpl w:val="A7E69456"/>
    <w:lvl w:ilvl="0" w:tplc="9BB04188">
      <w:start w:val="1"/>
      <w:numFmt w:val="bullet"/>
      <w:lvlText w:val=""/>
      <w:lvlJc w:val="left"/>
      <w:pPr>
        <w:tabs>
          <w:tab w:val="num" w:pos="360"/>
        </w:tabs>
        <w:ind w:left="360" w:hanging="360"/>
      </w:pPr>
      <w:rPr>
        <w:rFonts w:ascii="Symbol" w:hAnsi="Symbol" w:hint="default"/>
      </w:rPr>
    </w:lvl>
    <w:lvl w:ilvl="1" w:tplc="CDC4963A">
      <w:start w:val="1"/>
      <w:numFmt w:val="bullet"/>
      <w:lvlText w:val=""/>
      <w:lvlJc w:val="left"/>
      <w:pPr>
        <w:tabs>
          <w:tab w:val="num" w:pos="1080"/>
        </w:tabs>
        <w:ind w:left="1080" w:hanging="360"/>
      </w:pPr>
      <w:rPr>
        <w:rFonts w:ascii="Symbol" w:eastAsia="Times New Roman" w:hAnsi="Symbol" w:hint="default"/>
      </w:rPr>
    </w:lvl>
    <w:lvl w:ilvl="2" w:tplc="AC12CD12">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50A7F6F"/>
    <w:multiLevelType w:val="hybridMultilevel"/>
    <w:tmpl w:val="3C6434FE"/>
    <w:lvl w:ilvl="0" w:tplc="0F5A5E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5761C9E"/>
    <w:multiLevelType w:val="hybridMultilevel"/>
    <w:tmpl w:val="FFB6A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5A5943"/>
    <w:multiLevelType w:val="hybridMultilevel"/>
    <w:tmpl w:val="5BE833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B040A4"/>
    <w:multiLevelType w:val="hybridMultilevel"/>
    <w:tmpl w:val="9E2471AA"/>
    <w:lvl w:ilvl="0" w:tplc="08090001">
      <w:numFmt w:val="bullet"/>
      <w:lvlText w:val="-"/>
      <w:lvlJc w:val="left"/>
      <w:pPr>
        <w:tabs>
          <w:tab w:val="num" w:pos="720"/>
        </w:tabs>
        <w:ind w:left="720" w:hanging="360"/>
      </w:pPr>
      <w:rPr>
        <w:rFonts w:ascii="Verdana" w:eastAsia="Times New Roman" w:hAnsi="Verdana" w:cs="Times New Roman" w:hint="default"/>
      </w:rPr>
    </w:lvl>
    <w:lvl w:ilvl="1" w:tplc="226CD4E4">
      <w:start w:val="1"/>
      <w:numFmt w:val="bullet"/>
      <w:lvlText w:val=""/>
      <w:lvlJc w:val="left"/>
      <w:pPr>
        <w:tabs>
          <w:tab w:val="num" w:pos="1440"/>
        </w:tabs>
        <w:ind w:left="1440" w:hanging="360"/>
      </w:pPr>
      <w:rPr>
        <w:rFonts w:ascii="Wingdings" w:hAnsi="Wingdings" w:hint="default"/>
        <w:sz w:val="3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0148B3"/>
    <w:multiLevelType w:val="hybridMultilevel"/>
    <w:tmpl w:val="327043A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57B4E30"/>
    <w:multiLevelType w:val="hybridMultilevel"/>
    <w:tmpl w:val="F35232CC"/>
    <w:lvl w:ilvl="0" w:tplc="7D6888E4">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91319B2"/>
    <w:multiLevelType w:val="hybridMultilevel"/>
    <w:tmpl w:val="4BAC61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BBB082D"/>
    <w:multiLevelType w:val="hybridMultilevel"/>
    <w:tmpl w:val="B372A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3B7450"/>
    <w:multiLevelType w:val="hybridMultilevel"/>
    <w:tmpl w:val="EC84200A"/>
    <w:lvl w:ilvl="0" w:tplc="C8D06034">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900A26"/>
    <w:multiLevelType w:val="hybridMultilevel"/>
    <w:tmpl w:val="BA8E8080"/>
    <w:lvl w:ilvl="0" w:tplc="15F84E4A">
      <w:start w:val="1"/>
      <w:numFmt w:val="decimal"/>
      <w:lvlText w:val="%1)"/>
      <w:lvlJc w:val="left"/>
      <w:pPr>
        <w:ind w:left="360" w:hanging="360"/>
      </w:pPr>
      <w:rPr>
        <w:rFonts w:ascii="Arial" w:eastAsia="Times New Roman" w:hAnsi="Arial" w:cs="Arial"/>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8341AC"/>
    <w:multiLevelType w:val="hybridMultilevel"/>
    <w:tmpl w:val="5ED237F0"/>
    <w:lvl w:ilvl="0" w:tplc="C8D06034">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C30F2A"/>
    <w:multiLevelType w:val="hybridMultilevel"/>
    <w:tmpl w:val="F2A066E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FC2FA6"/>
    <w:multiLevelType w:val="hybridMultilevel"/>
    <w:tmpl w:val="422E5F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7922141"/>
    <w:multiLevelType w:val="hybridMultilevel"/>
    <w:tmpl w:val="D13C98F0"/>
    <w:lvl w:ilvl="0" w:tplc="3DEA9EEC">
      <w:start w:val="1"/>
      <w:numFmt w:val="bullet"/>
      <w:lvlText w:val=""/>
      <w:lvlJc w:val="left"/>
      <w:pPr>
        <w:tabs>
          <w:tab w:val="num" w:pos="357"/>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DF7F21"/>
    <w:multiLevelType w:val="hybridMultilevel"/>
    <w:tmpl w:val="EB281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790357"/>
    <w:multiLevelType w:val="hybridMultilevel"/>
    <w:tmpl w:val="6CFED974"/>
    <w:lvl w:ilvl="0" w:tplc="3A8804CC">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1558F6"/>
    <w:multiLevelType w:val="hybridMultilevel"/>
    <w:tmpl w:val="62549E36"/>
    <w:lvl w:ilvl="0" w:tplc="2552262E">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BF43B8"/>
    <w:multiLevelType w:val="hybridMultilevel"/>
    <w:tmpl w:val="A356A574"/>
    <w:lvl w:ilvl="0" w:tplc="2552262E">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A51469"/>
    <w:multiLevelType w:val="hybridMultilevel"/>
    <w:tmpl w:val="0248F414"/>
    <w:lvl w:ilvl="0" w:tplc="08090001">
      <w:start w:val="1"/>
      <w:numFmt w:val="bullet"/>
      <w:lvlText w:val=""/>
      <w:lvlJc w:val="left"/>
      <w:pPr>
        <w:ind w:left="720" w:hanging="360"/>
      </w:pPr>
      <w:rPr>
        <w:rFonts w:ascii="Symbol" w:hAnsi="Symbol" w:hint="default"/>
      </w:rPr>
    </w:lvl>
    <w:lvl w:ilvl="1" w:tplc="247E587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0843FF"/>
    <w:multiLevelType w:val="hybridMultilevel"/>
    <w:tmpl w:val="A7CCD0A8"/>
    <w:lvl w:ilvl="0" w:tplc="0F5A5E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11"/>
  </w:num>
  <w:num w:numId="3">
    <w:abstractNumId w:val="5"/>
  </w:num>
  <w:num w:numId="4">
    <w:abstractNumId w:val="1"/>
  </w:num>
  <w:num w:numId="5">
    <w:abstractNumId w:val="10"/>
  </w:num>
  <w:num w:numId="6">
    <w:abstractNumId w:val="0"/>
  </w:num>
  <w:num w:numId="7">
    <w:abstractNumId w:val="3"/>
  </w:num>
  <w:num w:numId="8">
    <w:abstractNumId w:val="28"/>
  </w:num>
  <w:num w:numId="9">
    <w:abstractNumId w:val="27"/>
  </w:num>
  <w:num w:numId="10">
    <w:abstractNumId w:val="13"/>
  </w:num>
  <w:num w:numId="11">
    <w:abstractNumId w:val="22"/>
  </w:num>
  <w:num w:numId="12">
    <w:abstractNumId w:val="26"/>
  </w:num>
  <w:num w:numId="13">
    <w:abstractNumId w:val="7"/>
  </w:num>
  <w:num w:numId="14">
    <w:abstractNumId w:val="15"/>
  </w:num>
  <w:num w:numId="15">
    <w:abstractNumId w:val="8"/>
  </w:num>
  <w:num w:numId="16">
    <w:abstractNumId w:val="21"/>
  </w:num>
  <w:num w:numId="17">
    <w:abstractNumId w:val="2"/>
  </w:num>
  <w:num w:numId="18">
    <w:abstractNumId w:val="19"/>
  </w:num>
  <w:num w:numId="19">
    <w:abstractNumId w:val="16"/>
  </w:num>
  <w:num w:numId="20">
    <w:abstractNumId w:val="17"/>
  </w:num>
  <w:num w:numId="21">
    <w:abstractNumId w:val="14"/>
  </w:num>
  <w:num w:numId="22">
    <w:abstractNumId w:val="18"/>
  </w:num>
  <w:num w:numId="23">
    <w:abstractNumId w:val="12"/>
  </w:num>
  <w:num w:numId="24">
    <w:abstractNumId w:val="9"/>
  </w:num>
  <w:num w:numId="25">
    <w:abstractNumId w:val="24"/>
  </w:num>
  <w:num w:numId="26">
    <w:abstractNumId w:val="6"/>
  </w:num>
  <w:num w:numId="27">
    <w:abstractNumId w:val="4"/>
  </w:num>
  <w:num w:numId="28">
    <w:abstractNumId w:val="23"/>
  </w:num>
  <w:num w:numId="29">
    <w:abstractNumId w:val="20"/>
  </w:num>
  <w:num w:numId="30">
    <w:abstractNumId w:val="29"/>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6B8"/>
    <w:rsid w:val="00010F55"/>
    <w:rsid w:val="00021DF6"/>
    <w:rsid w:val="00030159"/>
    <w:rsid w:val="00031AB8"/>
    <w:rsid w:val="00032812"/>
    <w:rsid w:val="000370FF"/>
    <w:rsid w:val="000427CE"/>
    <w:rsid w:val="00054131"/>
    <w:rsid w:val="00062056"/>
    <w:rsid w:val="00075E19"/>
    <w:rsid w:val="0007793E"/>
    <w:rsid w:val="000814CD"/>
    <w:rsid w:val="000857BC"/>
    <w:rsid w:val="00097271"/>
    <w:rsid w:val="000B5D10"/>
    <w:rsid w:val="000C79A4"/>
    <w:rsid w:val="000D0ABC"/>
    <w:rsid w:val="0010495B"/>
    <w:rsid w:val="00104BE3"/>
    <w:rsid w:val="00110C4F"/>
    <w:rsid w:val="001124E4"/>
    <w:rsid w:val="0011765C"/>
    <w:rsid w:val="00121488"/>
    <w:rsid w:val="001258E7"/>
    <w:rsid w:val="001454B0"/>
    <w:rsid w:val="0014730D"/>
    <w:rsid w:val="00147622"/>
    <w:rsid w:val="00151A87"/>
    <w:rsid w:val="00157679"/>
    <w:rsid w:val="00164652"/>
    <w:rsid w:val="00177323"/>
    <w:rsid w:val="00180793"/>
    <w:rsid w:val="00186C88"/>
    <w:rsid w:val="001B0967"/>
    <w:rsid w:val="001B2024"/>
    <w:rsid w:val="001E6ACD"/>
    <w:rsid w:val="001F6ED2"/>
    <w:rsid w:val="001F7989"/>
    <w:rsid w:val="002000CE"/>
    <w:rsid w:val="00227279"/>
    <w:rsid w:val="00231376"/>
    <w:rsid w:val="002413B2"/>
    <w:rsid w:val="00262EE2"/>
    <w:rsid w:val="00263DC2"/>
    <w:rsid w:val="002700EC"/>
    <w:rsid w:val="00280D72"/>
    <w:rsid w:val="00284594"/>
    <w:rsid w:val="002932B8"/>
    <w:rsid w:val="0029427B"/>
    <w:rsid w:val="002D1BFC"/>
    <w:rsid w:val="002D2E40"/>
    <w:rsid w:val="002D6801"/>
    <w:rsid w:val="002E203B"/>
    <w:rsid w:val="002E2A4F"/>
    <w:rsid w:val="002E42B3"/>
    <w:rsid w:val="002F02AE"/>
    <w:rsid w:val="002F5AA7"/>
    <w:rsid w:val="00321797"/>
    <w:rsid w:val="00326757"/>
    <w:rsid w:val="00326CFB"/>
    <w:rsid w:val="00330FD5"/>
    <w:rsid w:val="003315F4"/>
    <w:rsid w:val="003401CF"/>
    <w:rsid w:val="00355E53"/>
    <w:rsid w:val="003576ED"/>
    <w:rsid w:val="00363DB6"/>
    <w:rsid w:val="003678FF"/>
    <w:rsid w:val="00370922"/>
    <w:rsid w:val="00374C0A"/>
    <w:rsid w:val="003755D9"/>
    <w:rsid w:val="00377C43"/>
    <w:rsid w:val="00384BA5"/>
    <w:rsid w:val="003A0C72"/>
    <w:rsid w:val="003A4463"/>
    <w:rsid w:val="003C0008"/>
    <w:rsid w:val="003C62E5"/>
    <w:rsid w:val="003D61F4"/>
    <w:rsid w:val="003D6241"/>
    <w:rsid w:val="003E46C8"/>
    <w:rsid w:val="003F21E5"/>
    <w:rsid w:val="003F6EB2"/>
    <w:rsid w:val="0040340C"/>
    <w:rsid w:val="00420F17"/>
    <w:rsid w:val="00421CDF"/>
    <w:rsid w:val="0044140E"/>
    <w:rsid w:val="00441749"/>
    <w:rsid w:val="004466B8"/>
    <w:rsid w:val="00446DC9"/>
    <w:rsid w:val="00470245"/>
    <w:rsid w:val="0047132B"/>
    <w:rsid w:val="004724ED"/>
    <w:rsid w:val="0047293A"/>
    <w:rsid w:val="00473CF9"/>
    <w:rsid w:val="004753CF"/>
    <w:rsid w:val="00486BAC"/>
    <w:rsid w:val="0049152C"/>
    <w:rsid w:val="004941F7"/>
    <w:rsid w:val="00494F15"/>
    <w:rsid w:val="0049567A"/>
    <w:rsid w:val="004A6EE2"/>
    <w:rsid w:val="004B0603"/>
    <w:rsid w:val="004B52CA"/>
    <w:rsid w:val="004B7706"/>
    <w:rsid w:val="004C004A"/>
    <w:rsid w:val="004C3CAB"/>
    <w:rsid w:val="004D1D11"/>
    <w:rsid w:val="004E0A29"/>
    <w:rsid w:val="004E1430"/>
    <w:rsid w:val="004E5727"/>
    <w:rsid w:val="004F42DD"/>
    <w:rsid w:val="00500075"/>
    <w:rsid w:val="005051E6"/>
    <w:rsid w:val="005105D9"/>
    <w:rsid w:val="005135F0"/>
    <w:rsid w:val="0051724A"/>
    <w:rsid w:val="005246B7"/>
    <w:rsid w:val="0054223B"/>
    <w:rsid w:val="00542774"/>
    <w:rsid w:val="005476BB"/>
    <w:rsid w:val="00551F68"/>
    <w:rsid w:val="00553452"/>
    <w:rsid w:val="00556C8C"/>
    <w:rsid w:val="00575A75"/>
    <w:rsid w:val="0057617A"/>
    <w:rsid w:val="0058177A"/>
    <w:rsid w:val="00594657"/>
    <w:rsid w:val="00596CD9"/>
    <w:rsid w:val="005A21C4"/>
    <w:rsid w:val="005A3A39"/>
    <w:rsid w:val="005A5724"/>
    <w:rsid w:val="005B4D91"/>
    <w:rsid w:val="005B580B"/>
    <w:rsid w:val="005C5DB4"/>
    <w:rsid w:val="005D5744"/>
    <w:rsid w:val="005D690F"/>
    <w:rsid w:val="005D6F06"/>
    <w:rsid w:val="005F0A24"/>
    <w:rsid w:val="005F4AFF"/>
    <w:rsid w:val="005F4BAE"/>
    <w:rsid w:val="00602422"/>
    <w:rsid w:val="0060282B"/>
    <w:rsid w:val="006037D5"/>
    <w:rsid w:val="00612490"/>
    <w:rsid w:val="006178BC"/>
    <w:rsid w:val="00620571"/>
    <w:rsid w:val="0062131B"/>
    <w:rsid w:val="00624E9A"/>
    <w:rsid w:val="00627AC4"/>
    <w:rsid w:val="00636EDE"/>
    <w:rsid w:val="00645428"/>
    <w:rsid w:val="00646DC6"/>
    <w:rsid w:val="0065075F"/>
    <w:rsid w:val="006509CF"/>
    <w:rsid w:val="006534D8"/>
    <w:rsid w:val="00672783"/>
    <w:rsid w:val="00673CB9"/>
    <w:rsid w:val="00684311"/>
    <w:rsid w:val="0068478F"/>
    <w:rsid w:val="006A0871"/>
    <w:rsid w:val="006B1AA7"/>
    <w:rsid w:val="006B7C3B"/>
    <w:rsid w:val="006D1855"/>
    <w:rsid w:val="006D1B31"/>
    <w:rsid w:val="006D2562"/>
    <w:rsid w:val="006E14B6"/>
    <w:rsid w:val="006F4DEE"/>
    <w:rsid w:val="006F7782"/>
    <w:rsid w:val="006F7A78"/>
    <w:rsid w:val="007034AB"/>
    <w:rsid w:val="0070365B"/>
    <w:rsid w:val="00707A1E"/>
    <w:rsid w:val="00712D9C"/>
    <w:rsid w:val="00712EF7"/>
    <w:rsid w:val="0071708B"/>
    <w:rsid w:val="00723A93"/>
    <w:rsid w:val="00724C75"/>
    <w:rsid w:val="0072644E"/>
    <w:rsid w:val="007268A7"/>
    <w:rsid w:val="007361E8"/>
    <w:rsid w:val="007362ED"/>
    <w:rsid w:val="00746601"/>
    <w:rsid w:val="00746E8C"/>
    <w:rsid w:val="00784CD8"/>
    <w:rsid w:val="00785498"/>
    <w:rsid w:val="00790113"/>
    <w:rsid w:val="007907E6"/>
    <w:rsid w:val="00792517"/>
    <w:rsid w:val="00793FA4"/>
    <w:rsid w:val="007951DC"/>
    <w:rsid w:val="007A24D3"/>
    <w:rsid w:val="007B6544"/>
    <w:rsid w:val="007B69F0"/>
    <w:rsid w:val="007B6D8E"/>
    <w:rsid w:val="007C1491"/>
    <w:rsid w:val="007C675D"/>
    <w:rsid w:val="007D20FF"/>
    <w:rsid w:val="007D3BD5"/>
    <w:rsid w:val="007F3A9D"/>
    <w:rsid w:val="007F4783"/>
    <w:rsid w:val="00810A11"/>
    <w:rsid w:val="00827B4E"/>
    <w:rsid w:val="008322EF"/>
    <w:rsid w:val="00842875"/>
    <w:rsid w:val="00851F9B"/>
    <w:rsid w:val="008578A3"/>
    <w:rsid w:val="00874269"/>
    <w:rsid w:val="00881AFF"/>
    <w:rsid w:val="0088277B"/>
    <w:rsid w:val="0088622D"/>
    <w:rsid w:val="00890F03"/>
    <w:rsid w:val="008910BF"/>
    <w:rsid w:val="008927E3"/>
    <w:rsid w:val="008976B8"/>
    <w:rsid w:val="008A0468"/>
    <w:rsid w:val="008A4828"/>
    <w:rsid w:val="008A7646"/>
    <w:rsid w:val="008B64DC"/>
    <w:rsid w:val="008B7C6D"/>
    <w:rsid w:val="008C196E"/>
    <w:rsid w:val="008C2465"/>
    <w:rsid w:val="008C68C8"/>
    <w:rsid w:val="008D5430"/>
    <w:rsid w:val="008F2E58"/>
    <w:rsid w:val="00904EFB"/>
    <w:rsid w:val="00912300"/>
    <w:rsid w:val="00912B7D"/>
    <w:rsid w:val="009136EE"/>
    <w:rsid w:val="00915804"/>
    <w:rsid w:val="009177D9"/>
    <w:rsid w:val="0092673D"/>
    <w:rsid w:val="009400DD"/>
    <w:rsid w:val="00942504"/>
    <w:rsid w:val="00944715"/>
    <w:rsid w:val="00947CF5"/>
    <w:rsid w:val="00952545"/>
    <w:rsid w:val="009543B7"/>
    <w:rsid w:val="00954938"/>
    <w:rsid w:val="00957349"/>
    <w:rsid w:val="009625B0"/>
    <w:rsid w:val="00963353"/>
    <w:rsid w:val="00964C95"/>
    <w:rsid w:val="009768CC"/>
    <w:rsid w:val="00981CC1"/>
    <w:rsid w:val="009860D9"/>
    <w:rsid w:val="0099132D"/>
    <w:rsid w:val="009950AA"/>
    <w:rsid w:val="00997202"/>
    <w:rsid w:val="009A0288"/>
    <w:rsid w:val="009B5797"/>
    <w:rsid w:val="009B7E72"/>
    <w:rsid w:val="009D204E"/>
    <w:rsid w:val="009D41AD"/>
    <w:rsid w:val="009E305E"/>
    <w:rsid w:val="009E7053"/>
    <w:rsid w:val="009F0C72"/>
    <w:rsid w:val="009F4CD2"/>
    <w:rsid w:val="009F4D08"/>
    <w:rsid w:val="00A03090"/>
    <w:rsid w:val="00A11C35"/>
    <w:rsid w:val="00A24172"/>
    <w:rsid w:val="00A30551"/>
    <w:rsid w:val="00A37A5F"/>
    <w:rsid w:val="00A4289D"/>
    <w:rsid w:val="00A44759"/>
    <w:rsid w:val="00A62148"/>
    <w:rsid w:val="00A67477"/>
    <w:rsid w:val="00A7232E"/>
    <w:rsid w:val="00A822FB"/>
    <w:rsid w:val="00A8281E"/>
    <w:rsid w:val="00A83E96"/>
    <w:rsid w:val="00A9376D"/>
    <w:rsid w:val="00A95272"/>
    <w:rsid w:val="00AA454E"/>
    <w:rsid w:val="00AB0588"/>
    <w:rsid w:val="00AB3B3A"/>
    <w:rsid w:val="00AB6E6B"/>
    <w:rsid w:val="00AC082D"/>
    <w:rsid w:val="00AD0A9F"/>
    <w:rsid w:val="00AE0190"/>
    <w:rsid w:val="00AE33D2"/>
    <w:rsid w:val="00AF691B"/>
    <w:rsid w:val="00B01362"/>
    <w:rsid w:val="00B0199B"/>
    <w:rsid w:val="00B04AD6"/>
    <w:rsid w:val="00B054C0"/>
    <w:rsid w:val="00B1459D"/>
    <w:rsid w:val="00B21542"/>
    <w:rsid w:val="00B30A67"/>
    <w:rsid w:val="00B31C1B"/>
    <w:rsid w:val="00B44579"/>
    <w:rsid w:val="00B50787"/>
    <w:rsid w:val="00B52C53"/>
    <w:rsid w:val="00B5773A"/>
    <w:rsid w:val="00B65241"/>
    <w:rsid w:val="00B73651"/>
    <w:rsid w:val="00B74A05"/>
    <w:rsid w:val="00B80629"/>
    <w:rsid w:val="00B821BF"/>
    <w:rsid w:val="00BA5BE4"/>
    <w:rsid w:val="00BB0F64"/>
    <w:rsid w:val="00BB5C3F"/>
    <w:rsid w:val="00BB67CB"/>
    <w:rsid w:val="00BB785E"/>
    <w:rsid w:val="00BC1D5C"/>
    <w:rsid w:val="00BC4174"/>
    <w:rsid w:val="00BC6B74"/>
    <w:rsid w:val="00BD3AB8"/>
    <w:rsid w:val="00BF3ECC"/>
    <w:rsid w:val="00C0403B"/>
    <w:rsid w:val="00C177E8"/>
    <w:rsid w:val="00C24052"/>
    <w:rsid w:val="00C412C5"/>
    <w:rsid w:val="00C41F84"/>
    <w:rsid w:val="00C45148"/>
    <w:rsid w:val="00C50511"/>
    <w:rsid w:val="00C5341A"/>
    <w:rsid w:val="00C55509"/>
    <w:rsid w:val="00C64F67"/>
    <w:rsid w:val="00C90B00"/>
    <w:rsid w:val="00CA174E"/>
    <w:rsid w:val="00CA57DA"/>
    <w:rsid w:val="00CB3DE4"/>
    <w:rsid w:val="00CB541F"/>
    <w:rsid w:val="00CC4AD3"/>
    <w:rsid w:val="00CC54A8"/>
    <w:rsid w:val="00CC72BB"/>
    <w:rsid w:val="00CE11C2"/>
    <w:rsid w:val="00CF3AAD"/>
    <w:rsid w:val="00CF485B"/>
    <w:rsid w:val="00CF54B7"/>
    <w:rsid w:val="00CF565B"/>
    <w:rsid w:val="00CF706E"/>
    <w:rsid w:val="00D02699"/>
    <w:rsid w:val="00D05419"/>
    <w:rsid w:val="00D07FF0"/>
    <w:rsid w:val="00D108B0"/>
    <w:rsid w:val="00D11F0A"/>
    <w:rsid w:val="00D126C9"/>
    <w:rsid w:val="00D23068"/>
    <w:rsid w:val="00D25C53"/>
    <w:rsid w:val="00D30734"/>
    <w:rsid w:val="00D50CE4"/>
    <w:rsid w:val="00D65610"/>
    <w:rsid w:val="00D7709D"/>
    <w:rsid w:val="00D7723C"/>
    <w:rsid w:val="00D80F7F"/>
    <w:rsid w:val="00D8105C"/>
    <w:rsid w:val="00D83711"/>
    <w:rsid w:val="00D92CC4"/>
    <w:rsid w:val="00D95E59"/>
    <w:rsid w:val="00D972B8"/>
    <w:rsid w:val="00DA15F2"/>
    <w:rsid w:val="00DA7544"/>
    <w:rsid w:val="00DB0702"/>
    <w:rsid w:val="00DC2207"/>
    <w:rsid w:val="00DD2BE3"/>
    <w:rsid w:val="00DE463B"/>
    <w:rsid w:val="00DE6A9B"/>
    <w:rsid w:val="00DE783C"/>
    <w:rsid w:val="00DF2037"/>
    <w:rsid w:val="00DF6D34"/>
    <w:rsid w:val="00E14369"/>
    <w:rsid w:val="00E222C6"/>
    <w:rsid w:val="00E501DA"/>
    <w:rsid w:val="00E50478"/>
    <w:rsid w:val="00E54E70"/>
    <w:rsid w:val="00E562CD"/>
    <w:rsid w:val="00E72B6D"/>
    <w:rsid w:val="00E8307C"/>
    <w:rsid w:val="00E83C2F"/>
    <w:rsid w:val="00E84A59"/>
    <w:rsid w:val="00E931C8"/>
    <w:rsid w:val="00EB7E44"/>
    <w:rsid w:val="00EC1CCE"/>
    <w:rsid w:val="00EC20E1"/>
    <w:rsid w:val="00EC30E3"/>
    <w:rsid w:val="00EC6B09"/>
    <w:rsid w:val="00ED2BA4"/>
    <w:rsid w:val="00ED6E63"/>
    <w:rsid w:val="00EE2362"/>
    <w:rsid w:val="00EE684C"/>
    <w:rsid w:val="00EF1EA3"/>
    <w:rsid w:val="00EF47EA"/>
    <w:rsid w:val="00F02D63"/>
    <w:rsid w:val="00F14466"/>
    <w:rsid w:val="00F1593D"/>
    <w:rsid w:val="00F25C19"/>
    <w:rsid w:val="00F33A89"/>
    <w:rsid w:val="00F34B0E"/>
    <w:rsid w:val="00F370EE"/>
    <w:rsid w:val="00F42D35"/>
    <w:rsid w:val="00F50AF4"/>
    <w:rsid w:val="00F53BA0"/>
    <w:rsid w:val="00F54A41"/>
    <w:rsid w:val="00F649DA"/>
    <w:rsid w:val="00F656D9"/>
    <w:rsid w:val="00F6743E"/>
    <w:rsid w:val="00F7086D"/>
    <w:rsid w:val="00F71233"/>
    <w:rsid w:val="00F753EB"/>
    <w:rsid w:val="00F77A7C"/>
    <w:rsid w:val="00F832ED"/>
    <w:rsid w:val="00F85FA0"/>
    <w:rsid w:val="00F87B00"/>
    <w:rsid w:val="00F95622"/>
    <w:rsid w:val="00F97B39"/>
    <w:rsid w:val="00FA547D"/>
    <w:rsid w:val="00FB0ADC"/>
    <w:rsid w:val="00FB3819"/>
    <w:rsid w:val="00FC24C9"/>
    <w:rsid w:val="00FC2ED6"/>
    <w:rsid w:val="00FD60A9"/>
    <w:rsid w:val="00FE2047"/>
    <w:rsid w:val="00FE2879"/>
    <w:rsid w:val="00FF3A47"/>
    <w:rsid w:val="00FF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068735FD"/>
  <w15:chartTrackingRefBased/>
  <w15:docId w15:val="{B8056169-B3FB-48E5-B6E6-1B35ACFD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436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14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02699"/>
    <w:pPr>
      <w:tabs>
        <w:tab w:val="center" w:pos="4153"/>
        <w:tab w:val="right" w:pos="8306"/>
      </w:tabs>
    </w:pPr>
  </w:style>
  <w:style w:type="character" w:styleId="PageNumber">
    <w:name w:val="page number"/>
    <w:basedOn w:val="DefaultParagraphFont"/>
    <w:rsid w:val="00D02699"/>
  </w:style>
  <w:style w:type="paragraph" w:styleId="BalloonText">
    <w:name w:val="Balloon Text"/>
    <w:basedOn w:val="Normal"/>
    <w:semiHidden/>
    <w:rsid w:val="00E72B6D"/>
    <w:rPr>
      <w:rFonts w:ascii="Tahoma" w:hAnsi="Tahoma" w:cs="Tahoma"/>
      <w:sz w:val="16"/>
      <w:szCs w:val="16"/>
    </w:rPr>
  </w:style>
  <w:style w:type="paragraph" w:styleId="ListParagraph">
    <w:name w:val="List Paragraph"/>
    <w:basedOn w:val="Normal"/>
    <w:uiPriority w:val="99"/>
    <w:qFormat/>
    <w:rsid w:val="002700EC"/>
    <w:pPr>
      <w:spacing w:after="200" w:line="276" w:lineRule="auto"/>
      <w:ind w:left="720"/>
      <w:contextualSpacing/>
    </w:pPr>
    <w:rPr>
      <w:rFonts w:ascii="Calibri" w:eastAsia="Calibri" w:hAnsi="Calibri" w:cs="Calibri"/>
      <w:sz w:val="22"/>
      <w:szCs w:val="22"/>
      <w:lang w:eastAsia="en-US"/>
    </w:rPr>
  </w:style>
  <w:style w:type="character" w:styleId="Hyperlink">
    <w:name w:val="Hyperlink"/>
    <w:rsid w:val="00673CB9"/>
    <w:rPr>
      <w:color w:val="0563C1"/>
      <w:u w:val="single"/>
    </w:rPr>
  </w:style>
  <w:style w:type="character" w:styleId="UnresolvedMention">
    <w:name w:val="Unresolved Mention"/>
    <w:uiPriority w:val="99"/>
    <w:semiHidden/>
    <w:unhideWhenUsed/>
    <w:rsid w:val="00673CB9"/>
    <w:rPr>
      <w:color w:val="605E5C"/>
      <w:shd w:val="clear" w:color="auto" w:fill="E1DFDD"/>
    </w:rPr>
  </w:style>
  <w:style w:type="paragraph" w:styleId="Header">
    <w:name w:val="header"/>
    <w:basedOn w:val="Normal"/>
    <w:link w:val="HeaderChar"/>
    <w:rsid w:val="00021DF6"/>
    <w:pPr>
      <w:tabs>
        <w:tab w:val="center" w:pos="4513"/>
        <w:tab w:val="right" w:pos="9026"/>
      </w:tabs>
    </w:pPr>
  </w:style>
  <w:style w:type="character" w:customStyle="1" w:styleId="HeaderChar">
    <w:name w:val="Header Char"/>
    <w:basedOn w:val="DefaultParagraphFont"/>
    <w:link w:val="Header"/>
    <w:rsid w:val="00021D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je/SiteCollectionDocuments/Education/ID%20Self-Harm%20-%20Guidelines%20for%20Schools%2020170518%20JR.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je/SiteCollectionDocuments/Education/P%20Self%20Harm%20-%20Early%20Intervention%20and%20Support%20in%20Schools%2020160406%20JR.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948cea6e-5a2c-4bd8-b2de-7a4267adff23" xsi:nil="true"/>
    <MigrationWizId xmlns="948cea6e-5a2c-4bd8-b2de-7a4267adff23" xsi:nil="true"/>
    <MigrationWizIdPermissions xmlns="948cea6e-5a2c-4bd8-b2de-7a4267adff23" xsi:nil="true"/>
    <MigrationWizIdSecurityGroups xmlns="948cea6e-5a2c-4bd8-b2de-7a4267adff23" xsi:nil="true"/>
    <MigrationWizIdPermissionLevels xmlns="948cea6e-5a2c-4bd8-b2de-7a4267adff2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FE0D15F3D2CE468D8A33AB9764F188" ma:contentTypeVersion="19" ma:contentTypeDescription="Create a new document." ma:contentTypeScope="" ma:versionID="71a1624e843968e55a9b7eced7669db1">
  <xsd:schema xmlns:xsd="http://www.w3.org/2001/XMLSchema" xmlns:xs="http://www.w3.org/2001/XMLSchema" xmlns:p="http://schemas.microsoft.com/office/2006/metadata/properties" xmlns:ns3="948cea6e-5a2c-4bd8-b2de-7a4267adff23" xmlns:ns4="a6c70b1f-c7b5-45b8-aa01-96b7aa7e1330" targetNamespace="http://schemas.microsoft.com/office/2006/metadata/properties" ma:root="true" ma:fieldsID="a71f8e40d8b31c9cbd6ffd5260fe9054" ns3:_="" ns4:_="">
    <xsd:import namespace="948cea6e-5a2c-4bd8-b2de-7a4267adff23"/>
    <xsd:import namespace="a6c70b1f-c7b5-45b8-aa01-96b7aa7e13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cea6e-5a2c-4bd8-b2de-7a4267adf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PermissionLevels" ma:index="14" nillable="true" ma:displayName="MigrationWizIdPermissionLevels" ma:internalName="MigrationWizIdPermissionLevels">
      <xsd:simpleType>
        <xsd:restriction base="dms:Text"/>
      </xsd:simpleType>
    </xsd:element>
    <xsd:element name="MigrationWizIdDocumentLibraryPermissions" ma:index="15" nillable="true" ma:displayName="MigrationWizIdDocumentLibraryPermissions" ma:internalName="MigrationWizIdDocumentLibraryPermissions">
      <xsd:simpleType>
        <xsd:restriction base="dms:Text"/>
      </xsd:simpleType>
    </xsd:element>
    <xsd:element name="MigrationWizIdSecurityGroups" ma:index="16" nillable="true" ma:displayName="MigrationWizIdSecurityGroups" ma:internalName="MigrationWizIdSecurityGroups">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21" nillable="true" ma:displayName="Tags" ma:internalName="MediaServiceAutoTags"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70b1f-c7b5-45b8-aa01-96b7aa7e133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2B8CCF-9550-4817-A6EC-400B38E215CE}">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a6c70b1f-c7b5-45b8-aa01-96b7aa7e1330"/>
    <ds:schemaRef ds:uri="948cea6e-5a2c-4bd8-b2de-7a4267adff23"/>
    <ds:schemaRef ds:uri="http://www.w3.org/XML/1998/namespace"/>
    <ds:schemaRef ds:uri="http://purl.org/dc/dcmitype/"/>
  </ds:schemaRefs>
</ds:datastoreItem>
</file>

<file path=customXml/itemProps2.xml><?xml version="1.0" encoding="utf-8"?>
<ds:datastoreItem xmlns:ds="http://schemas.openxmlformats.org/officeDocument/2006/customXml" ds:itemID="{44538E1F-E6A9-4FD3-A4D4-512A0409F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cea6e-5a2c-4bd8-b2de-7a4267adff23"/>
    <ds:schemaRef ds:uri="a6c70b1f-c7b5-45b8-aa01-96b7aa7e1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0E8151-7DD2-4588-A783-76E9B7076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DRAFT Mont Nicolle Counter Bullying Policy 2010</vt:lpstr>
    </vt:vector>
  </TitlesOfParts>
  <Company>Education</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Mont Nicolle Counter Bullying Policy 2010</dc:title>
  <dc:subject/>
  <dc:creator>administrator</dc:creator>
  <cp:keywords/>
  <cp:lastModifiedBy>John Baudains</cp:lastModifiedBy>
  <cp:revision>2</cp:revision>
  <cp:lastPrinted>2015-03-05T11:09:00Z</cp:lastPrinted>
  <dcterms:created xsi:type="dcterms:W3CDTF">2022-02-16T10:30:00Z</dcterms:created>
  <dcterms:modified xsi:type="dcterms:W3CDTF">2022-02-16T10:30:00Z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0x010100AEFE0D15F3D2CE468D8A33AB9764F188</vt:lpwstr>
  </property>
</Properties>
</file>